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15" w:type="dxa"/>
        <w:tblCellSpacing w:w="20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3402"/>
        <w:gridCol w:w="592"/>
        <w:gridCol w:w="3833"/>
      </w:tblGrid>
      <w:tr w:rsidR="00D9255D" w14:paraId="5E914F91" w14:textId="77777777" w:rsidTr="000F7EF5">
        <w:trPr>
          <w:trHeight w:val="54"/>
          <w:tblCellSpacing w:w="20" w:type="dxa"/>
        </w:trPr>
        <w:tc>
          <w:tcPr>
            <w:tcW w:w="2628" w:type="dxa"/>
            <w:vMerge w:val="restart"/>
          </w:tcPr>
          <w:p w14:paraId="36C15915" w14:textId="77777777" w:rsidR="00D9255D" w:rsidRPr="001C2B21" w:rsidRDefault="00D9255D" w:rsidP="002937A4">
            <w:pPr>
              <w:ind w:left="987"/>
              <w:rPr>
                <w:rFonts w:ascii="Calibri Light" w:eastAsia="Times New Roman" w:hAnsi="Calibri Light" w:cs="Calibri Light"/>
                <w:color w:val="767171"/>
              </w:rPr>
            </w:pPr>
          </w:p>
          <w:p w14:paraId="3283506C" w14:textId="5DAECD20" w:rsidR="00D9255D" w:rsidRPr="00A6486B" w:rsidRDefault="00D9255D" w:rsidP="000F7EF5">
            <w:pPr>
              <w:ind w:left="142" w:right="13"/>
            </w:pPr>
            <w:r>
              <w:rPr>
                <w:noProof/>
              </w:rPr>
              <w:drawing>
                <wp:anchor distT="0" distB="2667" distL="114300" distR="114300" simplePos="0" relativeHeight="251662336" behindDoc="1" locked="0" layoutInCell="1" allowOverlap="1" wp14:anchorId="42E2D0ED" wp14:editId="03AC90FF">
                  <wp:simplePos x="0" y="0"/>
                  <wp:positionH relativeFrom="margin">
                    <wp:posOffset>8890</wp:posOffset>
                  </wp:positionH>
                  <wp:positionV relativeFrom="page">
                    <wp:posOffset>0</wp:posOffset>
                  </wp:positionV>
                  <wp:extent cx="575945" cy="679958"/>
                  <wp:effectExtent l="0" t="0" r="0" b="6350"/>
                  <wp:wrapTight wrapText="bothSides">
                    <wp:wrapPolygon edited="0">
                      <wp:start x="0" y="0"/>
                      <wp:lineTo x="0" y="16351"/>
                      <wp:lineTo x="2858" y="19379"/>
                      <wp:lineTo x="6430" y="21196"/>
                      <wp:lineTo x="7144" y="21196"/>
                      <wp:lineTo x="13574" y="21196"/>
                      <wp:lineTo x="19290" y="19379"/>
                      <wp:lineTo x="20719" y="14535"/>
                      <wp:lineTo x="20719" y="0"/>
                      <wp:lineTo x="0" y="0"/>
                    </wp:wrapPolygon>
                  </wp:wrapTight>
                  <wp:docPr id="238" name="Obraz 238" descr="C:\Users\PUP\Pictures\0x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Obraz 238" descr="C:\Users\PUP\Pictures\0x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2B21">
              <w:rPr>
                <w:rFonts w:ascii="Calibri Light" w:eastAsia="Times New Roman" w:hAnsi="Calibri Light" w:cs="Calibri Light"/>
                <w:color w:val="767171"/>
              </w:rPr>
              <w:t>Powiat Białostocki</w:t>
            </w:r>
          </w:p>
        </w:tc>
        <w:tc>
          <w:tcPr>
            <w:tcW w:w="3362" w:type="dxa"/>
            <w:vMerge w:val="restart"/>
            <w:vAlign w:val="center"/>
          </w:tcPr>
          <w:p w14:paraId="72B1183F" w14:textId="6ED1DEDF" w:rsidR="00D9255D" w:rsidRPr="001C2B21" w:rsidRDefault="00D9255D" w:rsidP="002937A4">
            <w:pPr>
              <w:rPr>
                <w:rFonts w:ascii="Calibri Light" w:eastAsia="Times New Roman" w:hAnsi="Calibri Light" w:cs="Calibri Light"/>
                <w:color w:val="767171"/>
                <w:sz w:val="6"/>
                <w:szCs w:val="6"/>
              </w:rPr>
            </w:pPr>
            <w:r>
              <w:rPr>
                <w:noProof/>
              </w:rPr>
              <w:drawing>
                <wp:anchor distT="0" distB="1143" distL="114300" distR="115951" simplePos="0" relativeHeight="251661312" behindDoc="0" locked="0" layoutInCell="1" allowOverlap="1" wp14:anchorId="1275F3A2" wp14:editId="0E4332C6">
                  <wp:simplePos x="0" y="0"/>
                  <wp:positionH relativeFrom="column">
                    <wp:posOffset>-875030</wp:posOffset>
                  </wp:positionH>
                  <wp:positionV relativeFrom="paragraph">
                    <wp:posOffset>19050</wp:posOffset>
                  </wp:positionV>
                  <wp:extent cx="766699" cy="596392"/>
                  <wp:effectExtent l="0" t="0" r="0" b="0"/>
                  <wp:wrapSquare wrapText="bothSides"/>
                  <wp:docPr id="239" name="Obraz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Obraz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FC2100" w14:textId="72385242" w:rsidR="00D9255D" w:rsidRPr="00A6486B" w:rsidRDefault="000F7EF5" w:rsidP="002937A4">
            <w:pPr>
              <w:spacing w:before="120"/>
              <w:rPr>
                <w:noProof/>
              </w:rPr>
            </w:pPr>
            <w:r>
              <w:rPr>
                <w:rFonts w:ascii="Calibri Light" w:eastAsia="Times New Roman" w:hAnsi="Calibri Light" w:cs="Calibri Light"/>
                <w:color w:val="767171"/>
              </w:rPr>
              <w:t xml:space="preserve">Powiatowy Urząd Pracy </w:t>
            </w:r>
            <w:r>
              <w:rPr>
                <w:rFonts w:ascii="Calibri Light" w:eastAsia="Times New Roman" w:hAnsi="Calibri Light" w:cs="Calibri Light"/>
                <w:color w:val="767171"/>
              </w:rPr>
              <w:br/>
              <w:t xml:space="preserve">w </w:t>
            </w:r>
            <w:r w:rsidR="00D9255D" w:rsidRPr="001C2B21">
              <w:rPr>
                <w:rFonts w:ascii="Calibri Light" w:eastAsia="Times New Roman" w:hAnsi="Calibri Light" w:cs="Calibri Light"/>
                <w:color w:val="767171"/>
              </w:rPr>
              <w:t>Białymstoku</w:t>
            </w:r>
          </w:p>
          <w:p w14:paraId="798AB711" w14:textId="77777777" w:rsidR="00D9255D" w:rsidRPr="00507289" w:rsidRDefault="00D9255D" w:rsidP="002937A4">
            <w:pPr>
              <w:rPr>
                <w:noProof/>
              </w:rPr>
            </w:pPr>
          </w:p>
        </w:tc>
        <w:tc>
          <w:tcPr>
            <w:tcW w:w="552" w:type="dxa"/>
            <w:vAlign w:val="center"/>
          </w:tcPr>
          <w:p w14:paraId="599DFE9C" w14:textId="41694928" w:rsidR="00D9255D" w:rsidRPr="001C2B21" w:rsidRDefault="00D9255D" w:rsidP="002937A4">
            <w:pPr>
              <w:jc w:val="center"/>
              <w:rPr>
                <w:rFonts w:ascii="Georgia" w:eastAsia="Times New Roman" w:hAnsi="Georgia" w:cs="Arial"/>
                <w:b/>
                <w:noProof/>
                <w:color w:val="D0CECE"/>
              </w:rPr>
            </w:pPr>
            <w:r w:rsidRPr="001C2B21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105808" wp14:editId="42FF88E2">
                  <wp:extent cx="131445" cy="164973"/>
                  <wp:effectExtent l="0" t="0" r="1905" b="6985"/>
                  <wp:docPr id="240" name="Obraz 240" descr="C:\Users\beatab\Desktop\redagowanie pism\joede-location-sym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Obraz 240" descr="C:\Users\beatab\Desktop\redagowanie pism\joede-location-symb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3" w:type="dxa"/>
            <w:vAlign w:val="center"/>
          </w:tcPr>
          <w:p w14:paraId="1D3D9532" w14:textId="77777777" w:rsidR="00D9255D" w:rsidRPr="001C2B21" w:rsidRDefault="00D9255D" w:rsidP="002937A4">
            <w:pPr>
              <w:rPr>
                <w:rFonts w:ascii="Calibri Light" w:eastAsia="Times New Roman" w:hAnsi="Calibri Light" w:cs="Calibri Light"/>
                <w:color w:val="767171"/>
                <w:sz w:val="20"/>
                <w:szCs w:val="20"/>
              </w:rPr>
            </w:pPr>
            <w:r w:rsidRPr="001C2B21">
              <w:rPr>
                <w:rFonts w:ascii="Calibri Light" w:eastAsia="Times New Roman" w:hAnsi="Calibri Light" w:cs="Calibri Light"/>
                <w:color w:val="767171"/>
                <w:sz w:val="20"/>
                <w:szCs w:val="20"/>
              </w:rPr>
              <w:t>ul. Pogodna 63/1, 15-365 Białystok</w:t>
            </w:r>
          </w:p>
        </w:tc>
      </w:tr>
      <w:tr w:rsidR="00D9255D" w14:paraId="59AD2FD1" w14:textId="77777777" w:rsidTr="000F7EF5">
        <w:trPr>
          <w:trHeight w:val="54"/>
          <w:tblCellSpacing w:w="20" w:type="dxa"/>
        </w:trPr>
        <w:tc>
          <w:tcPr>
            <w:tcW w:w="2628" w:type="dxa"/>
            <w:vMerge/>
          </w:tcPr>
          <w:p w14:paraId="07A6548E" w14:textId="77777777" w:rsidR="00D9255D" w:rsidRPr="00507289" w:rsidRDefault="00D9255D" w:rsidP="002937A4">
            <w:pPr>
              <w:rPr>
                <w:noProof/>
              </w:rPr>
            </w:pPr>
          </w:p>
        </w:tc>
        <w:tc>
          <w:tcPr>
            <w:tcW w:w="3362" w:type="dxa"/>
            <w:vMerge/>
            <w:vAlign w:val="center"/>
          </w:tcPr>
          <w:p w14:paraId="13068E20" w14:textId="77777777" w:rsidR="00D9255D" w:rsidRPr="00507289" w:rsidRDefault="00D9255D" w:rsidP="002937A4">
            <w:pPr>
              <w:rPr>
                <w:noProof/>
              </w:rPr>
            </w:pPr>
          </w:p>
        </w:tc>
        <w:tc>
          <w:tcPr>
            <w:tcW w:w="552" w:type="dxa"/>
            <w:vAlign w:val="center"/>
          </w:tcPr>
          <w:p w14:paraId="7D87207D" w14:textId="3CA42E91" w:rsidR="00D9255D" w:rsidRPr="001C2B21" w:rsidRDefault="00D9255D" w:rsidP="002937A4">
            <w:pPr>
              <w:jc w:val="center"/>
              <w:rPr>
                <w:rFonts w:ascii="Georgia" w:eastAsia="Times New Roman" w:hAnsi="Georgia" w:cs="Arial"/>
                <w:b/>
                <w:noProof/>
                <w:color w:val="D0CECE"/>
              </w:rPr>
            </w:pPr>
            <w:r w:rsidRPr="001C2B21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0DFE00" wp14:editId="60330D5B">
                  <wp:extent cx="165100" cy="170273"/>
                  <wp:effectExtent l="0" t="0" r="6350" b="1270"/>
                  <wp:docPr id="241" name="Obraz 241" descr="C:\Users\beatab\Desktop\redagowanie pism\johnny-automatic-NPS-map-pictographs-part-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Obraz 241" descr="C:\Users\beatab\Desktop\redagowanie pism\johnny-automatic-NPS-map-pictographs-part-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6510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3" w:type="dxa"/>
            <w:vAlign w:val="center"/>
          </w:tcPr>
          <w:p w14:paraId="43F64476" w14:textId="77777777" w:rsidR="00D9255D" w:rsidRPr="001C2B21" w:rsidRDefault="00D9255D" w:rsidP="002937A4">
            <w:pPr>
              <w:rPr>
                <w:rFonts w:ascii="Calibri Light" w:eastAsia="Times New Roman" w:hAnsi="Calibri Light" w:cs="Calibri Light"/>
                <w:color w:val="767171"/>
                <w:sz w:val="20"/>
                <w:szCs w:val="20"/>
              </w:rPr>
            </w:pPr>
            <w:r w:rsidRPr="001C2B21">
              <w:rPr>
                <w:rFonts w:ascii="Calibri Light" w:eastAsia="Times New Roman" w:hAnsi="Calibri Light" w:cs="Calibri Light"/>
                <w:color w:val="767171"/>
                <w:sz w:val="20"/>
                <w:szCs w:val="20"/>
              </w:rPr>
              <w:t xml:space="preserve">tel. 85 747-38-56, </w:t>
            </w:r>
            <w:r w:rsidRPr="001C2B21">
              <w:rPr>
                <w:rFonts w:ascii="Calibri Light" w:eastAsia="Times New Roman" w:hAnsi="Calibri Light" w:cs="Calibri Light"/>
                <w:color w:val="767171"/>
                <w:sz w:val="20"/>
                <w:szCs w:val="20"/>
                <w:lang w:val="en-US"/>
              </w:rPr>
              <w:t>fax 85 747-38-61</w:t>
            </w:r>
          </w:p>
        </w:tc>
      </w:tr>
      <w:tr w:rsidR="00D9255D" w14:paraId="2EA320AA" w14:textId="77777777" w:rsidTr="000F7EF5">
        <w:trPr>
          <w:trHeight w:val="54"/>
          <w:tblCellSpacing w:w="20" w:type="dxa"/>
        </w:trPr>
        <w:tc>
          <w:tcPr>
            <w:tcW w:w="2628" w:type="dxa"/>
            <w:vMerge/>
          </w:tcPr>
          <w:p w14:paraId="641053AB" w14:textId="77777777" w:rsidR="00D9255D" w:rsidRPr="00507289" w:rsidRDefault="00D9255D" w:rsidP="002937A4">
            <w:pPr>
              <w:rPr>
                <w:noProof/>
              </w:rPr>
            </w:pPr>
          </w:p>
        </w:tc>
        <w:tc>
          <w:tcPr>
            <w:tcW w:w="3362" w:type="dxa"/>
            <w:vMerge/>
            <w:vAlign w:val="center"/>
          </w:tcPr>
          <w:p w14:paraId="6166B2CB" w14:textId="77777777" w:rsidR="00D9255D" w:rsidRPr="00507289" w:rsidRDefault="00D9255D" w:rsidP="002937A4">
            <w:pPr>
              <w:rPr>
                <w:noProof/>
              </w:rPr>
            </w:pPr>
          </w:p>
        </w:tc>
        <w:tc>
          <w:tcPr>
            <w:tcW w:w="552" w:type="dxa"/>
            <w:vAlign w:val="center"/>
          </w:tcPr>
          <w:p w14:paraId="3BE5F043" w14:textId="57DF7CDE" w:rsidR="00D9255D" w:rsidRPr="001C2B21" w:rsidRDefault="00D9255D" w:rsidP="002937A4">
            <w:pPr>
              <w:jc w:val="center"/>
              <w:rPr>
                <w:rFonts w:ascii="Georgia" w:eastAsia="Times New Roman" w:hAnsi="Georgia" w:cs="Arial"/>
                <w:b/>
                <w:noProof/>
                <w:color w:val="D0CECE"/>
              </w:rPr>
            </w:pPr>
            <w:r w:rsidRPr="001C2B21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D630B3" wp14:editId="2194524C">
                  <wp:extent cx="211455" cy="149860"/>
                  <wp:effectExtent l="0" t="0" r="0" b="2540"/>
                  <wp:docPr id="242" name="Obraz 242" descr="C:\Users\beatab\Desktop\redagowanie pism\Email.Simpl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Obraz 242" descr="C:\Users\beatab\Desktop\redagowanie pism\Email.Simpl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3" w:type="dxa"/>
            <w:vAlign w:val="center"/>
          </w:tcPr>
          <w:p w14:paraId="7F3EFDFF" w14:textId="77777777" w:rsidR="00D9255D" w:rsidRPr="001C2B21" w:rsidRDefault="00A40BE1" w:rsidP="002937A4">
            <w:pPr>
              <w:rPr>
                <w:rFonts w:ascii="Calibri Light" w:eastAsia="Times New Roman" w:hAnsi="Calibri Light" w:cs="Calibri Light"/>
                <w:color w:val="767171"/>
                <w:sz w:val="20"/>
                <w:szCs w:val="20"/>
              </w:rPr>
            </w:pPr>
            <w:hyperlink r:id="rId13" w:history="1">
              <w:r w:rsidR="00D9255D" w:rsidRPr="001C2B21">
                <w:rPr>
                  <w:rFonts w:ascii="Calibri Light" w:eastAsia="Times New Roman" w:hAnsi="Calibri Light" w:cs="Calibri Light"/>
                  <w:color w:val="767171"/>
                  <w:sz w:val="20"/>
                  <w:szCs w:val="20"/>
                  <w:lang w:val="en-US"/>
                </w:rPr>
                <w:t>bibi@praca.gov.pl</w:t>
              </w:r>
            </w:hyperlink>
          </w:p>
        </w:tc>
      </w:tr>
      <w:tr w:rsidR="00D9255D" w14:paraId="3A8AE1C2" w14:textId="77777777" w:rsidTr="000F7EF5">
        <w:trPr>
          <w:trHeight w:val="54"/>
          <w:tblCellSpacing w:w="20" w:type="dxa"/>
        </w:trPr>
        <w:tc>
          <w:tcPr>
            <w:tcW w:w="2628" w:type="dxa"/>
            <w:vMerge/>
          </w:tcPr>
          <w:p w14:paraId="4328EB81" w14:textId="77777777" w:rsidR="00D9255D" w:rsidRPr="00507289" w:rsidRDefault="00D9255D" w:rsidP="002937A4">
            <w:pPr>
              <w:rPr>
                <w:noProof/>
              </w:rPr>
            </w:pPr>
          </w:p>
        </w:tc>
        <w:tc>
          <w:tcPr>
            <w:tcW w:w="3362" w:type="dxa"/>
            <w:vMerge/>
            <w:vAlign w:val="center"/>
          </w:tcPr>
          <w:p w14:paraId="13DF9439" w14:textId="77777777" w:rsidR="00D9255D" w:rsidRPr="00507289" w:rsidRDefault="00D9255D" w:rsidP="002937A4">
            <w:pPr>
              <w:rPr>
                <w:noProof/>
              </w:rPr>
            </w:pPr>
          </w:p>
        </w:tc>
        <w:tc>
          <w:tcPr>
            <w:tcW w:w="552" w:type="dxa"/>
            <w:vAlign w:val="center"/>
          </w:tcPr>
          <w:p w14:paraId="034618D1" w14:textId="573B2152" w:rsidR="00D9255D" w:rsidRPr="001C2B21" w:rsidRDefault="00D9255D" w:rsidP="002937A4">
            <w:pPr>
              <w:jc w:val="center"/>
              <w:rPr>
                <w:rFonts w:ascii="Georgia" w:eastAsia="Times New Roman" w:hAnsi="Georgia" w:cs="Arial"/>
                <w:b/>
                <w:noProof/>
                <w:color w:val="D0CECE"/>
              </w:rPr>
            </w:pPr>
            <w:r w:rsidRPr="001C2B21">
              <w:rPr>
                <w:rFonts w:ascii="Georgia" w:hAnsi="Georgia" w:cs="Arial"/>
                <w:b/>
                <w:noProof/>
                <w:color w:val="D0CECE"/>
              </w:rPr>
              <w:drawing>
                <wp:inline distT="0" distB="0" distL="0" distR="0" wp14:anchorId="53170FAE" wp14:editId="5225F936">
                  <wp:extent cx="147955" cy="147955"/>
                  <wp:effectExtent l="0" t="0" r="4445" b="4445"/>
                  <wp:docPr id="243" name="Obraz 243" descr="C:\Users\beatab\Desktop\redagowanie pism\facebook-logo_318-49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Obraz 243" descr="C:\Users\beatab\Desktop\redagowanie pism\facebook-logo_318-49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3" w:type="dxa"/>
            <w:vAlign w:val="center"/>
          </w:tcPr>
          <w:p w14:paraId="3332AFB1" w14:textId="77777777" w:rsidR="00D9255D" w:rsidRPr="001C2B21" w:rsidRDefault="00D9255D" w:rsidP="002937A4">
            <w:pPr>
              <w:rPr>
                <w:rFonts w:ascii="Calibri Light" w:eastAsia="Times New Roman" w:hAnsi="Calibri Light" w:cs="Calibri Light"/>
                <w:color w:val="767171"/>
                <w:sz w:val="20"/>
                <w:szCs w:val="20"/>
              </w:rPr>
            </w:pPr>
            <w:r w:rsidRPr="001C2B21">
              <w:rPr>
                <w:rFonts w:ascii="Calibri Light" w:eastAsia="Times New Roman" w:hAnsi="Calibri Light" w:cs="Calibri Light"/>
                <w:color w:val="767171"/>
                <w:sz w:val="20"/>
                <w:szCs w:val="20"/>
                <w:lang w:val="en-US"/>
              </w:rPr>
              <w:t>www.facebook.com/pupbialystok</w:t>
            </w:r>
          </w:p>
        </w:tc>
      </w:tr>
    </w:tbl>
    <w:p w14:paraId="7DFF88CD" w14:textId="77777777" w:rsidR="00776D0D" w:rsidRPr="00717E6A" w:rsidRDefault="00776D0D" w:rsidP="00216348">
      <w:pPr>
        <w:pStyle w:val="Style4"/>
        <w:widowControl/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51A60E84" w14:textId="77777777" w:rsidR="00042795" w:rsidRPr="00717E6A" w:rsidRDefault="00042795" w:rsidP="00216348">
      <w:pPr>
        <w:widowControl/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6A87CD85" w14:textId="77777777" w:rsidR="00042795" w:rsidRPr="00717E6A" w:rsidRDefault="00042795" w:rsidP="00216348">
      <w:pPr>
        <w:widowControl/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111264B3" w14:textId="77777777" w:rsidR="00042795" w:rsidRPr="00717E6A" w:rsidRDefault="00042795" w:rsidP="00216348">
      <w:pPr>
        <w:widowControl/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09ADE812" w14:textId="77777777" w:rsidR="00042795" w:rsidRPr="00717E6A" w:rsidRDefault="00042795" w:rsidP="00216348">
      <w:pPr>
        <w:widowControl/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4FC3272F" w14:textId="0E16DCDD" w:rsidR="00536726" w:rsidRPr="00717E6A" w:rsidRDefault="00042795" w:rsidP="00AB4B4F">
      <w:pPr>
        <w:widowControl/>
        <w:spacing w:line="276" w:lineRule="auto"/>
        <w:jc w:val="center"/>
        <w:rPr>
          <w:rFonts w:asciiTheme="minorHAnsi" w:hAnsiTheme="minorHAnsi" w:cstheme="minorHAnsi"/>
          <w:b/>
          <w:bCs/>
          <w:sz w:val="30"/>
          <w:szCs w:val="30"/>
          <w:u w:val="single"/>
        </w:rPr>
      </w:pPr>
      <w:r w:rsidRPr="00717E6A">
        <w:rPr>
          <w:rFonts w:asciiTheme="minorHAnsi" w:hAnsiTheme="minorHAnsi" w:cstheme="minorHAnsi"/>
          <w:b/>
          <w:bCs/>
          <w:sz w:val="30"/>
          <w:szCs w:val="30"/>
          <w:u w:val="single"/>
        </w:rPr>
        <w:t>REGULAMIN</w:t>
      </w:r>
    </w:p>
    <w:p w14:paraId="66921DA6" w14:textId="4CD59593" w:rsidR="00275E96" w:rsidRDefault="00536726" w:rsidP="00275E96">
      <w:pPr>
        <w:jc w:val="center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536726">
        <w:rPr>
          <w:rFonts w:asciiTheme="minorHAnsi" w:hAnsiTheme="minorHAnsi" w:cstheme="minorHAnsi"/>
          <w:color w:val="000000" w:themeColor="text1"/>
          <w:sz w:val="30"/>
          <w:szCs w:val="30"/>
        </w:rPr>
        <w:t>organizowania i finansowania prac interwencyjnych</w:t>
      </w:r>
    </w:p>
    <w:p w14:paraId="38D80F5B" w14:textId="0910B40A" w:rsidR="007B024D" w:rsidRDefault="007B024D" w:rsidP="00275E96">
      <w:pPr>
        <w:jc w:val="center"/>
        <w:rPr>
          <w:rFonts w:asciiTheme="minorHAnsi" w:hAnsiTheme="minorHAnsi" w:cstheme="minorHAnsi"/>
          <w:color w:val="000000" w:themeColor="text1"/>
          <w:sz w:val="30"/>
          <w:szCs w:val="30"/>
        </w:rPr>
      </w:pPr>
      <w:r>
        <w:rPr>
          <w:rFonts w:asciiTheme="minorHAnsi" w:hAnsiTheme="minorHAnsi" w:cstheme="minorHAnsi"/>
          <w:color w:val="000000" w:themeColor="text1"/>
          <w:sz w:val="30"/>
          <w:szCs w:val="30"/>
        </w:rPr>
        <w:t>2022 r.</w:t>
      </w:r>
    </w:p>
    <w:p w14:paraId="1ED629B8" w14:textId="77777777" w:rsidR="00AB4B4F" w:rsidRDefault="00AB4B4F" w:rsidP="00275E96">
      <w:pPr>
        <w:jc w:val="center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14:paraId="190B34D7" w14:textId="77777777" w:rsidR="00AB4B4F" w:rsidRDefault="00AB4B4F" w:rsidP="00275E96">
      <w:pPr>
        <w:jc w:val="center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14:paraId="6EFA7909" w14:textId="77777777" w:rsidR="00AB4B4F" w:rsidRDefault="00AB4B4F" w:rsidP="00275E96">
      <w:pPr>
        <w:jc w:val="center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14:paraId="2E363352" w14:textId="77777777" w:rsidR="00AB4B4F" w:rsidRDefault="00AB4B4F" w:rsidP="00275E96">
      <w:pPr>
        <w:jc w:val="center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14:paraId="705B9C17" w14:textId="77777777" w:rsidR="00AB4B4F" w:rsidRDefault="00AB4B4F" w:rsidP="00275E96">
      <w:pPr>
        <w:jc w:val="center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14:paraId="05800D41" w14:textId="77777777" w:rsidR="00AB4B4F" w:rsidRPr="00536726" w:rsidRDefault="00AB4B4F" w:rsidP="00275E96">
      <w:pPr>
        <w:jc w:val="center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14:paraId="1B4A1EC3" w14:textId="18F0309D" w:rsidR="00102DAB" w:rsidRPr="00AB4B4F" w:rsidRDefault="00102DAB" w:rsidP="00AB4B4F">
      <w:pPr>
        <w:rPr>
          <w:rFonts w:asciiTheme="minorHAnsi" w:hAnsiTheme="minorHAnsi" w:cstheme="minorHAnsi"/>
          <w:sz w:val="20"/>
          <w:szCs w:val="20"/>
        </w:rPr>
      </w:pPr>
    </w:p>
    <w:p w14:paraId="0CC304AD" w14:textId="34B584EC" w:rsidR="00536726" w:rsidRPr="00AB4B4F" w:rsidRDefault="00AB4B4F" w:rsidP="00AB4B4F">
      <w:pPr>
        <w:pStyle w:val="Style2"/>
        <w:widowControl/>
        <w:tabs>
          <w:tab w:val="left" w:leader="dot" w:pos="9283"/>
        </w:tabs>
        <w:ind w:left="211"/>
        <w:rPr>
          <w:rFonts w:asciiTheme="minorHAnsi" w:hAnsiTheme="minorHAnsi" w:cstheme="minorHAnsi"/>
          <w:b/>
          <w:u w:val="single"/>
        </w:rPr>
      </w:pPr>
      <w:r w:rsidRPr="00AB4B4F">
        <w:rPr>
          <w:rFonts w:asciiTheme="minorHAnsi" w:hAnsiTheme="minorHAnsi" w:cstheme="minorHAnsi"/>
          <w:b/>
          <w:u w:val="single"/>
        </w:rPr>
        <w:t>Spis treści:</w:t>
      </w:r>
    </w:p>
    <w:tbl>
      <w:tblPr>
        <w:tblStyle w:val="Tabela-Siatka"/>
        <w:tblW w:w="0" w:type="auto"/>
        <w:tblInd w:w="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  <w:gridCol w:w="562"/>
      </w:tblGrid>
      <w:tr w:rsidR="00AB4B4F" w:rsidRPr="00AB4B4F" w14:paraId="714EAFD4" w14:textId="77777777" w:rsidTr="00AB4B4F">
        <w:tc>
          <w:tcPr>
            <w:tcW w:w="8856" w:type="dxa"/>
          </w:tcPr>
          <w:p w14:paraId="773ADD75" w14:textId="1BFB3DAA" w:rsidR="00AB4B4F" w:rsidRPr="00AB4B4F" w:rsidRDefault="00AB4B4F" w:rsidP="00967493">
            <w:pPr>
              <w:pStyle w:val="Style2"/>
              <w:widowControl/>
              <w:numPr>
                <w:ilvl w:val="0"/>
                <w:numId w:val="22"/>
              </w:numPr>
              <w:tabs>
                <w:tab w:val="left" w:leader="dot" w:pos="9283"/>
              </w:tabs>
              <w:rPr>
                <w:rFonts w:asciiTheme="minorHAnsi" w:hAnsiTheme="minorHAnsi" w:cstheme="minorHAnsi"/>
              </w:rPr>
            </w:pPr>
            <w:r w:rsidRPr="00AB4B4F">
              <w:rPr>
                <w:rFonts w:asciiTheme="minorHAnsi" w:hAnsiTheme="minorHAnsi" w:cstheme="minorHAnsi"/>
              </w:rPr>
              <w:t>Postanowienia ogólne</w:t>
            </w:r>
            <w:r>
              <w:rPr>
                <w:rFonts w:asciiTheme="minorHAnsi" w:hAnsiTheme="minorHAnsi" w:cstheme="minorHAnsi"/>
              </w:rPr>
              <w:t xml:space="preserve"> ………………………………………………………………………………………….</w:t>
            </w:r>
          </w:p>
        </w:tc>
        <w:tc>
          <w:tcPr>
            <w:tcW w:w="562" w:type="dxa"/>
          </w:tcPr>
          <w:p w14:paraId="284EC7AB" w14:textId="5B2BB743" w:rsidR="00AB4B4F" w:rsidRPr="00AB4B4F" w:rsidRDefault="00AB4B4F" w:rsidP="00AB4B4F">
            <w:pPr>
              <w:pStyle w:val="Style2"/>
              <w:widowControl/>
              <w:tabs>
                <w:tab w:val="left" w:leader="dot" w:pos="9283"/>
              </w:tabs>
              <w:rPr>
                <w:rFonts w:asciiTheme="minorHAnsi" w:hAnsiTheme="minorHAnsi" w:cstheme="minorHAnsi"/>
              </w:rPr>
            </w:pPr>
            <w:r w:rsidRPr="00AB4B4F">
              <w:rPr>
                <w:rFonts w:asciiTheme="minorHAnsi" w:hAnsiTheme="minorHAnsi" w:cstheme="minorHAnsi"/>
              </w:rPr>
              <w:t>2</w:t>
            </w:r>
          </w:p>
        </w:tc>
      </w:tr>
      <w:tr w:rsidR="00AB4B4F" w:rsidRPr="00AB4B4F" w14:paraId="6E61D526" w14:textId="77777777" w:rsidTr="00AB4B4F">
        <w:tc>
          <w:tcPr>
            <w:tcW w:w="8856" w:type="dxa"/>
          </w:tcPr>
          <w:p w14:paraId="48660A9A" w14:textId="38783DFE" w:rsidR="00AB4B4F" w:rsidRPr="00AB4B4F" w:rsidRDefault="00AB4B4F" w:rsidP="00967493">
            <w:pPr>
              <w:pStyle w:val="Style2"/>
              <w:widowControl/>
              <w:numPr>
                <w:ilvl w:val="0"/>
                <w:numId w:val="22"/>
              </w:numPr>
              <w:tabs>
                <w:tab w:val="left" w:leader="dot" w:pos="9283"/>
              </w:tabs>
              <w:rPr>
                <w:rFonts w:asciiTheme="minorHAnsi" w:hAnsiTheme="minorHAnsi" w:cstheme="minorHAnsi"/>
              </w:rPr>
            </w:pPr>
            <w:r w:rsidRPr="00AB4B4F">
              <w:rPr>
                <w:rFonts w:asciiTheme="minorHAnsi" w:hAnsiTheme="minorHAnsi" w:cstheme="minorHAnsi"/>
              </w:rPr>
              <w:t>Pomoc publiczna</w:t>
            </w:r>
            <w:r>
              <w:rPr>
                <w:rFonts w:asciiTheme="minorHAnsi" w:hAnsiTheme="minorHAnsi" w:cstheme="minorHAnsi"/>
              </w:rPr>
              <w:t xml:space="preserve"> …………………………………………………………….……………………………………</w:t>
            </w:r>
          </w:p>
        </w:tc>
        <w:tc>
          <w:tcPr>
            <w:tcW w:w="562" w:type="dxa"/>
          </w:tcPr>
          <w:p w14:paraId="0DB185AC" w14:textId="77D4CCDE" w:rsidR="00AB4B4F" w:rsidRPr="00AB4B4F" w:rsidRDefault="00AB4B4F" w:rsidP="00AB4B4F">
            <w:pPr>
              <w:pStyle w:val="Style2"/>
              <w:widowControl/>
              <w:tabs>
                <w:tab w:val="left" w:leader="dot" w:pos="9283"/>
              </w:tabs>
              <w:rPr>
                <w:rFonts w:asciiTheme="minorHAnsi" w:hAnsiTheme="minorHAnsi" w:cstheme="minorHAnsi"/>
              </w:rPr>
            </w:pPr>
            <w:r w:rsidRPr="00AB4B4F">
              <w:rPr>
                <w:rFonts w:asciiTheme="minorHAnsi" w:hAnsiTheme="minorHAnsi" w:cstheme="minorHAnsi"/>
              </w:rPr>
              <w:t>2</w:t>
            </w:r>
          </w:p>
        </w:tc>
      </w:tr>
      <w:tr w:rsidR="00AB4B4F" w:rsidRPr="00AB4B4F" w14:paraId="4511AE81" w14:textId="77777777" w:rsidTr="00AB4B4F">
        <w:tc>
          <w:tcPr>
            <w:tcW w:w="8856" w:type="dxa"/>
          </w:tcPr>
          <w:p w14:paraId="75F8BDB8" w14:textId="6D7576FD" w:rsidR="00AB4B4F" w:rsidRPr="00AB4B4F" w:rsidRDefault="00AB4B4F" w:rsidP="00967493">
            <w:pPr>
              <w:pStyle w:val="Style2"/>
              <w:widowControl/>
              <w:numPr>
                <w:ilvl w:val="0"/>
                <w:numId w:val="22"/>
              </w:numPr>
              <w:tabs>
                <w:tab w:val="left" w:leader="dot" w:pos="9283"/>
              </w:tabs>
              <w:rPr>
                <w:rFonts w:asciiTheme="minorHAnsi" w:hAnsiTheme="minorHAnsi" w:cstheme="minorHAnsi"/>
              </w:rPr>
            </w:pPr>
            <w:r w:rsidRPr="00AB4B4F">
              <w:rPr>
                <w:rFonts w:asciiTheme="minorHAnsi" w:hAnsiTheme="minorHAnsi" w:cstheme="minorHAnsi"/>
              </w:rPr>
              <w:t>Wniosek</w:t>
            </w:r>
            <w:r>
              <w:rPr>
                <w:rFonts w:asciiTheme="minorHAnsi" w:hAnsiTheme="minorHAnsi" w:cstheme="minorHAnsi"/>
              </w:rPr>
              <w:t xml:space="preserve"> ……………………………………………………………………………………………………………….</w:t>
            </w:r>
          </w:p>
        </w:tc>
        <w:tc>
          <w:tcPr>
            <w:tcW w:w="562" w:type="dxa"/>
          </w:tcPr>
          <w:p w14:paraId="6293397F" w14:textId="39C4517E" w:rsidR="00AB4B4F" w:rsidRPr="00AB4B4F" w:rsidRDefault="00AB4B4F" w:rsidP="00AB4B4F">
            <w:pPr>
              <w:pStyle w:val="Style2"/>
              <w:widowControl/>
              <w:tabs>
                <w:tab w:val="left" w:leader="dot" w:pos="9283"/>
              </w:tabs>
              <w:rPr>
                <w:rFonts w:asciiTheme="minorHAnsi" w:hAnsiTheme="minorHAnsi" w:cstheme="minorHAnsi"/>
              </w:rPr>
            </w:pPr>
            <w:r w:rsidRPr="00AB4B4F">
              <w:rPr>
                <w:rFonts w:asciiTheme="minorHAnsi" w:hAnsiTheme="minorHAnsi" w:cstheme="minorHAnsi"/>
              </w:rPr>
              <w:t>3</w:t>
            </w:r>
          </w:p>
        </w:tc>
      </w:tr>
      <w:tr w:rsidR="00AB4B4F" w:rsidRPr="00AB4B4F" w14:paraId="1EDE6313" w14:textId="77777777" w:rsidTr="00AB4B4F">
        <w:tc>
          <w:tcPr>
            <w:tcW w:w="8856" w:type="dxa"/>
          </w:tcPr>
          <w:p w14:paraId="2120DE27" w14:textId="4DE639F8" w:rsidR="00AB4B4F" w:rsidRPr="00AB4B4F" w:rsidRDefault="00AB4B4F" w:rsidP="00967493">
            <w:pPr>
              <w:pStyle w:val="Style2"/>
              <w:widowControl/>
              <w:numPr>
                <w:ilvl w:val="0"/>
                <w:numId w:val="22"/>
              </w:numPr>
              <w:tabs>
                <w:tab w:val="left" w:leader="dot" w:pos="9283"/>
              </w:tabs>
              <w:rPr>
                <w:rFonts w:asciiTheme="minorHAnsi" w:hAnsiTheme="minorHAnsi" w:cstheme="minorHAnsi"/>
              </w:rPr>
            </w:pPr>
            <w:r w:rsidRPr="00AB4B4F">
              <w:rPr>
                <w:rFonts w:asciiTheme="minorHAnsi" w:hAnsiTheme="minorHAnsi" w:cstheme="minorHAnsi"/>
              </w:rPr>
              <w:t>Umowa</w:t>
            </w:r>
            <w:r>
              <w:rPr>
                <w:rFonts w:asciiTheme="minorHAnsi" w:hAnsiTheme="minorHAnsi" w:cstheme="minorHAnsi"/>
              </w:rPr>
              <w:t xml:space="preserve"> ………………………………………………………………………………………………………………..</w:t>
            </w:r>
          </w:p>
        </w:tc>
        <w:tc>
          <w:tcPr>
            <w:tcW w:w="562" w:type="dxa"/>
          </w:tcPr>
          <w:p w14:paraId="04F750AB" w14:textId="3B771788" w:rsidR="00AB4B4F" w:rsidRPr="00AB4B4F" w:rsidRDefault="00AB4B4F" w:rsidP="00AB4B4F">
            <w:pPr>
              <w:pStyle w:val="Style2"/>
              <w:widowControl/>
              <w:tabs>
                <w:tab w:val="left" w:leader="dot" w:pos="9283"/>
              </w:tabs>
              <w:rPr>
                <w:rFonts w:asciiTheme="minorHAnsi" w:hAnsiTheme="minorHAnsi" w:cstheme="minorHAnsi"/>
              </w:rPr>
            </w:pPr>
            <w:r w:rsidRPr="00AB4B4F">
              <w:rPr>
                <w:rFonts w:asciiTheme="minorHAnsi" w:hAnsiTheme="minorHAnsi" w:cstheme="minorHAnsi"/>
              </w:rPr>
              <w:t>4</w:t>
            </w:r>
          </w:p>
        </w:tc>
      </w:tr>
      <w:tr w:rsidR="00AB4B4F" w:rsidRPr="00AB4B4F" w14:paraId="5294B14E" w14:textId="77777777" w:rsidTr="00AB4B4F">
        <w:tc>
          <w:tcPr>
            <w:tcW w:w="8856" w:type="dxa"/>
          </w:tcPr>
          <w:p w14:paraId="5A59842B" w14:textId="72970872" w:rsidR="00AB4B4F" w:rsidRPr="00AB4B4F" w:rsidRDefault="00AB4B4F" w:rsidP="00967493">
            <w:pPr>
              <w:pStyle w:val="Style2"/>
              <w:widowControl/>
              <w:numPr>
                <w:ilvl w:val="0"/>
                <w:numId w:val="22"/>
              </w:numPr>
              <w:tabs>
                <w:tab w:val="left" w:leader="dot" w:pos="9283"/>
              </w:tabs>
              <w:rPr>
                <w:rFonts w:asciiTheme="minorHAnsi" w:hAnsiTheme="minorHAnsi" w:cstheme="minorHAnsi"/>
              </w:rPr>
            </w:pPr>
            <w:r w:rsidRPr="00AB4B4F">
              <w:rPr>
                <w:rFonts w:asciiTheme="minorHAnsi" w:hAnsiTheme="minorHAnsi" w:cstheme="minorHAnsi"/>
              </w:rPr>
              <w:t>Kierowanie osób bezrobotnych na miejsce pracy</w:t>
            </w:r>
            <w:r>
              <w:rPr>
                <w:rFonts w:asciiTheme="minorHAnsi" w:hAnsiTheme="minorHAnsi" w:cstheme="minorHAnsi"/>
              </w:rPr>
              <w:t xml:space="preserve"> …………………………………………………</w:t>
            </w:r>
          </w:p>
        </w:tc>
        <w:tc>
          <w:tcPr>
            <w:tcW w:w="562" w:type="dxa"/>
          </w:tcPr>
          <w:p w14:paraId="37304A07" w14:textId="62CE7E31" w:rsidR="00AB4B4F" w:rsidRPr="00AB4B4F" w:rsidRDefault="00AB4B4F" w:rsidP="00AB4B4F">
            <w:pPr>
              <w:pStyle w:val="Style2"/>
              <w:widowControl/>
              <w:tabs>
                <w:tab w:val="left" w:leader="dot" w:pos="9283"/>
              </w:tabs>
              <w:rPr>
                <w:rFonts w:asciiTheme="minorHAnsi" w:hAnsiTheme="minorHAnsi" w:cstheme="minorHAnsi"/>
              </w:rPr>
            </w:pPr>
            <w:r w:rsidRPr="00AB4B4F">
              <w:rPr>
                <w:rFonts w:asciiTheme="minorHAnsi" w:hAnsiTheme="minorHAnsi" w:cstheme="minorHAnsi"/>
              </w:rPr>
              <w:t>5</w:t>
            </w:r>
          </w:p>
        </w:tc>
      </w:tr>
      <w:tr w:rsidR="00AB4B4F" w:rsidRPr="00AB4B4F" w14:paraId="0DD4F0A0" w14:textId="77777777" w:rsidTr="00AB4B4F">
        <w:tc>
          <w:tcPr>
            <w:tcW w:w="8856" w:type="dxa"/>
          </w:tcPr>
          <w:p w14:paraId="7897370F" w14:textId="52DA2428" w:rsidR="00AB4B4F" w:rsidRPr="00AB4B4F" w:rsidRDefault="00AB4B4F" w:rsidP="00967493">
            <w:pPr>
              <w:pStyle w:val="Style2"/>
              <w:widowControl/>
              <w:numPr>
                <w:ilvl w:val="0"/>
                <w:numId w:val="22"/>
              </w:numPr>
              <w:tabs>
                <w:tab w:val="left" w:leader="dot" w:pos="9283"/>
              </w:tabs>
              <w:rPr>
                <w:rFonts w:asciiTheme="minorHAnsi" w:hAnsiTheme="minorHAnsi" w:cstheme="minorHAnsi"/>
              </w:rPr>
            </w:pPr>
            <w:r w:rsidRPr="00AB4B4F">
              <w:rPr>
                <w:rFonts w:asciiTheme="minorHAnsi" w:hAnsiTheme="minorHAnsi" w:cstheme="minorHAnsi"/>
              </w:rPr>
              <w:t>Refundacja</w:t>
            </w:r>
            <w:r>
              <w:rPr>
                <w:rFonts w:asciiTheme="minorHAnsi" w:hAnsiTheme="minorHAnsi" w:cstheme="minorHAnsi"/>
              </w:rPr>
              <w:t xml:space="preserve"> ………………………………………………………………………………………..…………………</w:t>
            </w:r>
          </w:p>
        </w:tc>
        <w:tc>
          <w:tcPr>
            <w:tcW w:w="562" w:type="dxa"/>
          </w:tcPr>
          <w:p w14:paraId="5C28370E" w14:textId="17F6D867" w:rsidR="00AB4B4F" w:rsidRPr="00AB4B4F" w:rsidRDefault="00F43EB8" w:rsidP="00AB4B4F">
            <w:pPr>
              <w:pStyle w:val="Style2"/>
              <w:widowControl/>
              <w:tabs>
                <w:tab w:val="left" w:leader="dot" w:pos="928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AB4B4F" w:rsidRPr="00AB4B4F" w14:paraId="703BD39A" w14:textId="77777777" w:rsidTr="00AB4B4F">
        <w:tc>
          <w:tcPr>
            <w:tcW w:w="8856" w:type="dxa"/>
          </w:tcPr>
          <w:p w14:paraId="4F825E0D" w14:textId="5F6DF51E" w:rsidR="00AB4B4F" w:rsidRPr="00AB4B4F" w:rsidRDefault="00AB4B4F" w:rsidP="00967493">
            <w:pPr>
              <w:pStyle w:val="Style2"/>
              <w:widowControl/>
              <w:numPr>
                <w:ilvl w:val="0"/>
                <w:numId w:val="22"/>
              </w:numPr>
              <w:tabs>
                <w:tab w:val="left" w:leader="dot" w:pos="9283"/>
              </w:tabs>
              <w:rPr>
                <w:rFonts w:asciiTheme="minorHAnsi" w:hAnsiTheme="minorHAnsi" w:cstheme="minorHAnsi"/>
              </w:rPr>
            </w:pPr>
            <w:r w:rsidRPr="00AB4B4F">
              <w:rPr>
                <w:rFonts w:asciiTheme="minorHAnsi" w:hAnsiTheme="minorHAnsi" w:cstheme="minorHAnsi"/>
              </w:rPr>
              <w:t>Kontrola</w:t>
            </w:r>
            <w:r>
              <w:rPr>
                <w:rFonts w:asciiTheme="minorHAnsi" w:hAnsiTheme="minorHAnsi" w:cstheme="minorHAnsi"/>
              </w:rPr>
              <w:t xml:space="preserve"> ……………………………………………………………………………………………………………….</w:t>
            </w:r>
          </w:p>
        </w:tc>
        <w:tc>
          <w:tcPr>
            <w:tcW w:w="562" w:type="dxa"/>
          </w:tcPr>
          <w:p w14:paraId="575EF076" w14:textId="7CAB406F" w:rsidR="00AB4B4F" w:rsidRPr="00AB4B4F" w:rsidRDefault="00AB4B4F" w:rsidP="00AB4B4F">
            <w:pPr>
              <w:pStyle w:val="Style2"/>
              <w:widowControl/>
              <w:tabs>
                <w:tab w:val="left" w:leader="dot" w:pos="9283"/>
              </w:tabs>
              <w:rPr>
                <w:rFonts w:asciiTheme="minorHAnsi" w:hAnsiTheme="minorHAnsi" w:cstheme="minorHAnsi"/>
              </w:rPr>
            </w:pPr>
            <w:r w:rsidRPr="00AB4B4F">
              <w:rPr>
                <w:rFonts w:asciiTheme="minorHAnsi" w:hAnsiTheme="minorHAnsi" w:cstheme="minorHAnsi"/>
              </w:rPr>
              <w:t>6</w:t>
            </w:r>
          </w:p>
        </w:tc>
      </w:tr>
      <w:tr w:rsidR="00AB4B4F" w:rsidRPr="00AB4B4F" w14:paraId="5FBDB14B" w14:textId="77777777" w:rsidTr="00AB4B4F">
        <w:tc>
          <w:tcPr>
            <w:tcW w:w="8856" w:type="dxa"/>
          </w:tcPr>
          <w:p w14:paraId="2B050430" w14:textId="5761149A" w:rsidR="00AB4B4F" w:rsidRPr="00AB4B4F" w:rsidRDefault="00AB4B4F" w:rsidP="00967493">
            <w:pPr>
              <w:pStyle w:val="Style2"/>
              <w:widowControl/>
              <w:numPr>
                <w:ilvl w:val="0"/>
                <w:numId w:val="22"/>
              </w:numPr>
              <w:tabs>
                <w:tab w:val="left" w:leader="dot" w:pos="9283"/>
              </w:tabs>
              <w:rPr>
                <w:rFonts w:asciiTheme="minorHAnsi" w:hAnsiTheme="minorHAnsi" w:cstheme="minorHAnsi"/>
              </w:rPr>
            </w:pPr>
            <w:r w:rsidRPr="00AB4B4F">
              <w:rPr>
                <w:rFonts w:asciiTheme="minorHAnsi" w:hAnsiTheme="minorHAnsi" w:cstheme="minorHAnsi"/>
              </w:rPr>
              <w:t>Postanowienia końcowe</w:t>
            </w:r>
            <w:r>
              <w:rPr>
                <w:rFonts w:asciiTheme="minorHAnsi" w:hAnsiTheme="minorHAnsi" w:cstheme="minorHAnsi"/>
              </w:rPr>
              <w:t xml:space="preserve"> ………………………………………………………………………………………</w:t>
            </w:r>
          </w:p>
        </w:tc>
        <w:tc>
          <w:tcPr>
            <w:tcW w:w="562" w:type="dxa"/>
          </w:tcPr>
          <w:p w14:paraId="7A7E70E3" w14:textId="50D3D1BE" w:rsidR="00AB4B4F" w:rsidRPr="00AB4B4F" w:rsidRDefault="00AB4B4F" w:rsidP="00AB4B4F">
            <w:pPr>
              <w:pStyle w:val="Style2"/>
              <w:widowControl/>
              <w:tabs>
                <w:tab w:val="left" w:leader="dot" w:pos="9283"/>
              </w:tabs>
              <w:rPr>
                <w:rFonts w:asciiTheme="minorHAnsi" w:hAnsiTheme="minorHAnsi" w:cstheme="minorHAnsi"/>
              </w:rPr>
            </w:pPr>
            <w:r w:rsidRPr="00AB4B4F">
              <w:rPr>
                <w:rFonts w:asciiTheme="minorHAnsi" w:hAnsiTheme="minorHAnsi" w:cstheme="minorHAnsi"/>
              </w:rPr>
              <w:t>6</w:t>
            </w:r>
          </w:p>
        </w:tc>
      </w:tr>
    </w:tbl>
    <w:p w14:paraId="32B92F8C" w14:textId="77777777" w:rsidR="00AB4B4F" w:rsidRPr="00AB4B4F" w:rsidRDefault="00AB4B4F" w:rsidP="00AB4B4F">
      <w:pPr>
        <w:pStyle w:val="Style2"/>
        <w:widowControl/>
        <w:tabs>
          <w:tab w:val="left" w:leader="dot" w:pos="9283"/>
        </w:tabs>
        <w:ind w:left="211"/>
        <w:rPr>
          <w:rFonts w:asciiTheme="minorHAnsi" w:hAnsiTheme="minorHAnsi" w:cstheme="minorHAnsi"/>
        </w:rPr>
      </w:pPr>
    </w:p>
    <w:p w14:paraId="30972914" w14:textId="77777777" w:rsidR="00536726" w:rsidRPr="00AB4B4F" w:rsidRDefault="00536726" w:rsidP="00AB4B4F">
      <w:pPr>
        <w:pStyle w:val="Style2"/>
        <w:widowControl/>
        <w:tabs>
          <w:tab w:val="left" w:leader="dot" w:pos="9283"/>
        </w:tabs>
        <w:ind w:left="211"/>
        <w:rPr>
          <w:rFonts w:asciiTheme="minorHAnsi" w:hAnsiTheme="minorHAnsi" w:cstheme="minorHAnsi"/>
          <w:sz w:val="20"/>
          <w:szCs w:val="20"/>
        </w:rPr>
      </w:pPr>
    </w:p>
    <w:p w14:paraId="320FC201" w14:textId="77777777" w:rsidR="00536726" w:rsidRPr="00AB4B4F" w:rsidRDefault="00536726" w:rsidP="00AB4B4F">
      <w:pPr>
        <w:pStyle w:val="Style2"/>
        <w:widowControl/>
        <w:tabs>
          <w:tab w:val="left" w:leader="dot" w:pos="9283"/>
        </w:tabs>
        <w:ind w:left="211"/>
        <w:rPr>
          <w:rFonts w:asciiTheme="minorHAnsi" w:hAnsiTheme="minorHAnsi" w:cstheme="minorHAnsi"/>
          <w:sz w:val="20"/>
          <w:szCs w:val="20"/>
        </w:rPr>
      </w:pPr>
    </w:p>
    <w:p w14:paraId="058AF16A" w14:textId="77777777" w:rsidR="00776D0D" w:rsidRPr="00717E6A" w:rsidRDefault="00725A07" w:rsidP="00216348">
      <w:pPr>
        <w:pStyle w:val="Style2"/>
        <w:widowControl/>
        <w:tabs>
          <w:tab w:val="left" w:leader="dot" w:pos="9283"/>
        </w:tabs>
        <w:spacing w:after="1277" w:line="276" w:lineRule="auto"/>
        <w:ind w:left="211"/>
        <w:rPr>
          <w:rStyle w:val="FontStyle31"/>
          <w:rFonts w:asciiTheme="minorHAnsi" w:hAnsiTheme="minorHAnsi" w:cstheme="minorHAnsi"/>
        </w:rPr>
      </w:pPr>
      <w:r w:rsidRPr="00717E6A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A11A1F4" wp14:editId="32EE9FB4">
            <wp:simplePos x="0" y="0"/>
            <wp:positionH relativeFrom="column">
              <wp:posOffset>1499235</wp:posOffset>
            </wp:positionH>
            <wp:positionV relativeFrom="paragraph">
              <wp:posOffset>833120</wp:posOffset>
            </wp:positionV>
            <wp:extent cx="3174365" cy="975995"/>
            <wp:effectExtent l="0" t="0" r="698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w:anchor="bookmark6" w:history="1"/>
    </w:p>
    <w:p w14:paraId="70AE2418" w14:textId="77777777" w:rsidR="00776D0D" w:rsidRPr="00717E6A" w:rsidRDefault="00776D0D" w:rsidP="00216348">
      <w:pPr>
        <w:pStyle w:val="Style13"/>
        <w:widowControl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3ABA354" w14:textId="77777777" w:rsidR="00776D0D" w:rsidRPr="00717E6A" w:rsidRDefault="00776D0D" w:rsidP="00216348">
      <w:pPr>
        <w:pStyle w:val="Style10"/>
        <w:widowControl/>
        <w:spacing w:line="276" w:lineRule="auto"/>
        <w:ind w:left="4075"/>
        <w:jc w:val="both"/>
        <w:rPr>
          <w:rFonts w:asciiTheme="minorHAnsi" w:hAnsiTheme="minorHAnsi" w:cstheme="minorHAnsi"/>
          <w:sz w:val="20"/>
          <w:szCs w:val="20"/>
        </w:rPr>
      </w:pPr>
    </w:p>
    <w:p w14:paraId="4AA5BC09" w14:textId="77777777" w:rsidR="00776D0D" w:rsidRPr="00717E6A" w:rsidRDefault="00776D0D" w:rsidP="00216348">
      <w:pPr>
        <w:pStyle w:val="Style10"/>
        <w:widowControl/>
        <w:spacing w:line="276" w:lineRule="auto"/>
        <w:ind w:left="4075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532B7C09" w14:textId="77777777" w:rsidR="00776D0D" w:rsidRPr="00717E6A" w:rsidRDefault="00776D0D" w:rsidP="00216348">
      <w:pPr>
        <w:pStyle w:val="Style10"/>
        <w:widowControl/>
        <w:spacing w:line="276" w:lineRule="auto"/>
        <w:ind w:left="4075"/>
        <w:jc w:val="both"/>
        <w:rPr>
          <w:rFonts w:asciiTheme="minorHAnsi" w:hAnsiTheme="minorHAnsi" w:cstheme="minorHAnsi"/>
          <w:sz w:val="20"/>
          <w:szCs w:val="20"/>
        </w:rPr>
      </w:pPr>
    </w:p>
    <w:p w14:paraId="46424C25" w14:textId="77777777" w:rsidR="00776D0D" w:rsidRPr="00717E6A" w:rsidRDefault="00776D0D" w:rsidP="00216348">
      <w:pPr>
        <w:pStyle w:val="Style10"/>
        <w:widowControl/>
        <w:spacing w:line="276" w:lineRule="auto"/>
        <w:ind w:left="4075"/>
        <w:jc w:val="both"/>
        <w:rPr>
          <w:rFonts w:asciiTheme="minorHAnsi" w:hAnsiTheme="minorHAnsi" w:cstheme="minorHAnsi"/>
          <w:sz w:val="20"/>
          <w:szCs w:val="20"/>
        </w:rPr>
      </w:pPr>
    </w:p>
    <w:p w14:paraId="0123ABEF" w14:textId="469AB219" w:rsidR="00536726" w:rsidRPr="0020426C" w:rsidRDefault="00725A07" w:rsidP="00967493">
      <w:pPr>
        <w:pStyle w:val="Akapitzlist"/>
        <w:numPr>
          <w:ilvl w:val="0"/>
          <w:numId w:val="13"/>
        </w:num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36726">
        <w:rPr>
          <w:rStyle w:val="FontStyle39"/>
          <w:rFonts w:asciiTheme="minorHAnsi" w:hAnsiTheme="minorHAnsi" w:cstheme="minorHAnsi"/>
        </w:rPr>
        <w:br w:type="page"/>
      </w:r>
      <w:r w:rsidR="00536726" w:rsidRPr="0020426C">
        <w:rPr>
          <w:rFonts w:asciiTheme="minorHAnsi" w:hAnsiTheme="minorHAnsi" w:cstheme="minorHAnsi"/>
          <w:b/>
          <w:sz w:val="20"/>
          <w:szCs w:val="20"/>
        </w:rPr>
        <w:lastRenderedPageBreak/>
        <w:t>POSTANOWIENIA OGÓLNE</w:t>
      </w:r>
    </w:p>
    <w:p w14:paraId="2F48AE78" w14:textId="77777777" w:rsidR="00536726" w:rsidRPr="0020426C" w:rsidRDefault="00536726" w:rsidP="0020426C">
      <w:pPr>
        <w:pStyle w:val="Akapitzlist"/>
        <w:ind w:left="825"/>
        <w:rPr>
          <w:rFonts w:asciiTheme="minorHAnsi" w:hAnsiTheme="minorHAnsi" w:cstheme="minorHAnsi"/>
          <w:b/>
          <w:sz w:val="20"/>
          <w:szCs w:val="20"/>
        </w:rPr>
      </w:pPr>
    </w:p>
    <w:p w14:paraId="79FEFF72" w14:textId="44D1E7F2" w:rsidR="00536726" w:rsidRPr="0020426C" w:rsidRDefault="00536726" w:rsidP="0020426C">
      <w:pPr>
        <w:pStyle w:val="Akapitzlist"/>
        <w:ind w:left="82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426C">
        <w:rPr>
          <w:rFonts w:asciiTheme="minorHAnsi" w:hAnsiTheme="minorHAnsi" w:cstheme="minorHAnsi"/>
          <w:b/>
          <w:sz w:val="20"/>
          <w:szCs w:val="20"/>
        </w:rPr>
        <w:t>§ 1</w:t>
      </w:r>
    </w:p>
    <w:p w14:paraId="50879F07" w14:textId="77777777" w:rsidR="00536726" w:rsidRPr="0020426C" w:rsidRDefault="00536726" w:rsidP="0020426C">
      <w:pPr>
        <w:rPr>
          <w:rFonts w:asciiTheme="minorHAnsi" w:hAnsiTheme="minorHAnsi" w:cstheme="minorHAnsi"/>
          <w:b/>
          <w:sz w:val="20"/>
          <w:szCs w:val="20"/>
        </w:rPr>
      </w:pPr>
      <w:r w:rsidRPr="0020426C">
        <w:rPr>
          <w:rFonts w:asciiTheme="minorHAnsi" w:hAnsiTheme="minorHAnsi" w:cstheme="minorHAnsi"/>
          <w:b/>
          <w:sz w:val="20"/>
          <w:szCs w:val="20"/>
        </w:rPr>
        <w:t xml:space="preserve">Podstawa prawna: </w:t>
      </w:r>
    </w:p>
    <w:p w14:paraId="7DECBA04" w14:textId="55B6E227" w:rsidR="00536726" w:rsidRPr="0020426C" w:rsidRDefault="00536726" w:rsidP="00967493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20426C">
        <w:rPr>
          <w:rFonts w:asciiTheme="minorHAnsi" w:hAnsiTheme="minorHAnsi" w:cstheme="minorHAnsi"/>
          <w:sz w:val="20"/>
          <w:szCs w:val="20"/>
        </w:rPr>
        <w:t>Ustawa z dnia 20 kwietnia 2004 r. o promocji zatrudnienia i instytucjach rynku pracy</w:t>
      </w:r>
      <w:r w:rsidR="00E11EE6" w:rsidRPr="0020426C">
        <w:rPr>
          <w:rFonts w:asciiTheme="minorHAnsi" w:hAnsiTheme="minorHAnsi" w:cstheme="minorHAnsi"/>
          <w:sz w:val="20"/>
          <w:szCs w:val="20"/>
        </w:rPr>
        <w:t>.</w:t>
      </w:r>
    </w:p>
    <w:p w14:paraId="7DA91506" w14:textId="7E122960" w:rsidR="00536726" w:rsidRPr="0020426C" w:rsidRDefault="00536726" w:rsidP="00967493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20426C">
        <w:rPr>
          <w:rFonts w:asciiTheme="minorHAnsi" w:hAnsiTheme="minorHAnsi" w:cstheme="minorHAnsi"/>
          <w:sz w:val="20"/>
          <w:szCs w:val="20"/>
        </w:rPr>
        <w:t>Rozporządzeni</w:t>
      </w:r>
      <w:r w:rsidR="00840562">
        <w:rPr>
          <w:rFonts w:asciiTheme="minorHAnsi" w:hAnsiTheme="minorHAnsi" w:cstheme="minorHAnsi"/>
          <w:sz w:val="20"/>
          <w:szCs w:val="20"/>
        </w:rPr>
        <w:t>e</w:t>
      </w:r>
      <w:r w:rsidRPr="0020426C">
        <w:rPr>
          <w:rFonts w:asciiTheme="minorHAnsi" w:hAnsiTheme="minorHAnsi" w:cstheme="minorHAnsi"/>
          <w:sz w:val="20"/>
          <w:szCs w:val="20"/>
        </w:rPr>
        <w:t xml:space="preserve"> Ministra Pracy i Polityki Społecznej z dnia 24 czerwca 2014 r. w sprawie organizowania prac interwencyjnych i robót publicznych oraz jednorazowej refundacji kosztów z tytułu opłaconych składek na ubezpieczenie społeczne</w:t>
      </w:r>
      <w:r w:rsidR="00E11EE6" w:rsidRPr="0020426C">
        <w:rPr>
          <w:rFonts w:asciiTheme="minorHAnsi" w:hAnsiTheme="minorHAnsi" w:cstheme="minorHAnsi"/>
          <w:sz w:val="20"/>
          <w:szCs w:val="20"/>
        </w:rPr>
        <w:t>.</w:t>
      </w:r>
    </w:p>
    <w:p w14:paraId="5A9884D5" w14:textId="65C4EC79" w:rsidR="00536726" w:rsidRPr="0020426C" w:rsidRDefault="00536726" w:rsidP="00967493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20426C">
        <w:rPr>
          <w:rFonts w:asciiTheme="minorHAnsi" w:hAnsiTheme="minorHAnsi" w:cstheme="minorHAnsi"/>
          <w:sz w:val="20"/>
          <w:szCs w:val="20"/>
        </w:rPr>
        <w:t>Ustawa z dnia 30</w:t>
      </w:r>
      <w:r w:rsidR="0083195C">
        <w:rPr>
          <w:rFonts w:asciiTheme="minorHAnsi" w:hAnsiTheme="minorHAnsi" w:cstheme="minorHAnsi"/>
          <w:sz w:val="20"/>
          <w:szCs w:val="20"/>
        </w:rPr>
        <w:t xml:space="preserve"> kwietnia </w:t>
      </w:r>
      <w:r w:rsidRPr="0020426C">
        <w:rPr>
          <w:rFonts w:asciiTheme="minorHAnsi" w:hAnsiTheme="minorHAnsi" w:cstheme="minorHAnsi"/>
          <w:sz w:val="20"/>
          <w:szCs w:val="20"/>
        </w:rPr>
        <w:t>2004 r. o postępowaniu w sprawach dotyczących pomocy publicznej</w:t>
      </w:r>
      <w:r w:rsidR="00E11EE6" w:rsidRPr="0020426C">
        <w:rPr>
          <w:rFonts w:asciiTheme="minorHAnsi" w:hAnsiTheme="minorHAnsi" w:cstheme="minorHAnsi"/>
          <w:sz w:val="20"/>
          <w:szCs w:val="20"/>
        </w:rPr>
        <w:t>.</w:t>
      </w:r>
    </w:p>
    <w:p w14:paraId="6F5C3E30" w14:textId="7D0B8B71" w:rsidR="0083195C" w:rsidRPr="008B4C1F" w:rsidRDefault="0083195C" w:rsidP="00967493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8B4C1F">
        <w:rPr>
          <w:rFonts w:asciiTheme="minorHAnsi" w:hAnsiTheme="minorHAnsi" w:cstheme="minorHAnsi"/>
          <w:sz w:val="20"/>
          <w:szCs w:val="20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8B4C1F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8B4C1F">
        <w:rPr>
          <w:rFonts w:asciiTheme="minorHAnsi" w:hAnsiTheme="minorHAnsi" w:cstheme="minorHAnsi"/>
          <w:sz w:val="20"/>
          <w:szCs w:val="20"/>
        </w:rPr>
        <w:t xml:space="preserve"> (Dz. U. UE. L. z 2013 r. Nr 352, str. 1 z </w:t>
      </w:r>
      <w:proofErr w:type="spellStart"/>
      <w:r w:rsidRPr="008B4C1F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8B4C1F">
        <w:rPr>
          <w:rFonts w:asciiTheme="minorHAnsi" w:hAnsiTheme="minorHAnsi" w:cstheme="minorHAnsi"/>
          <w:sz w:val="20"/>
          <w:szCs w:val="20"/>
        </w:rPr>
        <w:t>. zm.).</w:t>
      </w:r>
    </w:p>
    <w:p w14:paraId="711E6481" w14:textId="77777777" w:rsidR="004D7E5D" w:rsidRPr="008B4C1F" w:rsidRDefault="004D7E5D" w:rsidP="00967493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8B4C1F">
        <w:rPr>
          <w:rFonts w:asciiTheme="minorHAnsi" w:hAnsiTheme="minorHAnsi" w:cstheme="minorHAnsi"/>
          <w:sz w:val="20"/>
          <w:szCs w:val="20"/>
        </w:rPr>
        <w:t xml:space="preserve">Rozporządzenie Komisji (UE) nr 1408/2013 z dnia 18 grudnia 2013 r. w sprawie stosowania art. 107 i 108 Traktatu o funkcjonowaniu Unii Europejskiej do pomocy de </w:t>
      </w:r>
      <w:proofErr w:type="spellStart"/>
      <w:r w:rsidRPr="008B4C1F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8B4C1F">
        <w:rPr>
          <w:rFonts w:asciiTheme="minorHAnsi" w:hAnsiTheme="minorHAnsi" w:cstheme="minorHAnsi"/>
          <w:sz w:val="20"/>
          <w:szCs w:val="20"/>
        </w:rPr>
        <w:t xml:space="preserve"> w sektorze rolnym (Dz. U. UE. L. z 2013 r. Nr 352, str. 9 z </w:t>
      </w:r>
      <w:proofErr w:type="spellStart"/>
      <w:r w:rsidRPr="008B4C1F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8B4C1F">
        <w:rPr>
          <w:rFonts w:asciiTheme="minorHAnsi" w:hAnsiTheme="minorHAnsi" w:cstheme="minorHAnsi"/>
          <w:sz w:val="20"/>
          <w:szCs w:val="20"/>
        </w:rPr>
        <w:t>. zm.).</w:t>
      </w:r>
    </w:p>
    <w:p w14:paraId="57A16BD4" w14:textId="65C9285D" w:rsidR="0083195C" w:rsidRPr="0083195C" w:rsidRDefault="0083195C" w:rsidP="00967493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83195C">
        <w:rPr>
          <w:rFonts w:asciiTheme="minorHAnsi" w:hAnsiTheme="minorHAnsi" w:cstheme="minorHAnsi"/>
          <w:sz w:val="20"/>
          <w:szCs w:val="20"/>
        </w:rPr>
        <w:t xml:space="preserve">Rozporządzenie Rady Ministrów z dnia 20 marca 2007 r. w sprawie zaświadczeń o pomocy de </w:t>
      </w:r>
      <w:proofErr w:type="spellStart"/>
      <w:r w:rsidRPr="0083195C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83195C">
        <w:rPr>
          <w:rFonts w:asciiTheme="minorHAnsi" w:hAnsiTheme="minorHAnsi" w:cstheme="minorHAnsi"/>
          <w:sz w:val="20"/>
          <w:szCs w:val="20"/>
        </w:rPr>
        <w:t xml:space="preserve"> i pomocy de </w:t>
      </w:r>
      <w:proofErr w:type="spellStart"/>
      <w:r w:rsidRPr="0083195C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83195C">
        <w:rPr>
          <w:rFonts w:asciiTheme="minorHAnsi" w:hAnsiTheme="minorHAnsi" w:cstheme="minorHAnsi"/>
          <w:sz w:val="20"/>
          <w:szCs w:val="20"/>
        </w:rPr>
        <w:t xml:space="preserve"> w rolnictwie lub rybołówstwie.</w:t>
      </w:r>
    </w:p>
    <w:p w14:paraId="6AE9FAB4" w14:textId="1BAB2FF5" w:rsidR="0083195C" w:rsidRDefault="0083195C" w:rsidP="00967493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83195C">
        <w:rPr>
          <w:rFonts w:asciiTheme="minorHAnsi" w:hAnsiTheme="minorHAnsi" w:cstheme="minorHAnsi"/>
          <w:sz w:val="20"/>
          <w:szCs w:val="20"/>
        </w:rPr>
        <w:t xml:space="preserve">Rozporządzenie Rady Ministrów z dnia 29 marca 2010 r. w sprawie zakresu informacji przedstawianych przez podmiot ubiegający się o pomoc de </w:t>
      </w:r>
      <w:proofErr w:type="spellStart"/>
      <w:r w:rsidRPr="0083195C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115B80A1" w14:textId="10C801E4" w:rsidR="000A70CC" w:rsidRPr="0083195C" w:rsidRDefault="000A70CC" w:rsidP="00967493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Kodeks pracy.</w:t>
      </w:r>
    </w:p>
    <w:p w14:paraId="70D63382" w14:textId="12E5CC38" w:rsidR="00536726" w:rsidRPr="0020426C" w:rsidRDefault="00536726" w:rsidP="00967493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20426C">
        <w:rPr>
          <w:rFonts w:asciiTheme="minorHAnsi" w:hAnsiTheme="minorHAnsi" w:cstheme="minorHAnsi"/>
          <w:sz w:val="20"/>
          <w:szCs w:val="20"/>
        </w:rPr>
        <w:t>Kodeks cywilny</w:t>
      </w:r>
      <w:r w:rsidR="00E11EE6" w:rsidRPr="0020426C">
        <w:rPr>
          <w:rFonts w:asciiTheme="minorHAnsi" w:hAnsiTheme="minorHAnsi" w:cstheme="minorHAnsi"/>
          <w:sz w:val="20"/>
          <w:szCs w:val="20"/>
        </w:rPr>
        <w:t>.</w:t>
      </w:r>
    </w:p>
    <w:p w14:paraId="108D6D62" w14:textId="77777777" w:rsidR="0020426C" w:rsidRPr="0020426C" w:rsidRDefault="0020426C" w:rsidP="0020426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CC722FF" w14:textId="55EFE5ED" w:rsidR="00536726" w:rsidRPr="0020426C" w:rsidRDefault="00536726" w:rsidP="0020426C">
      <w:pPr>
        <w:pStyle w:val="Akapitzlist"/>
        <w:ind w:left="82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426C">
        <w:rPr>
          <w:rFonts w:asciiTheme="minorHAnsi" w:hAnsiTheme="minorHAnsi" w:cstheme="minorHAnsi"/>
          <w:b/>
          <w:sz w:val="20"/>
          <w:szCs w:val="20"/>
        </w:rPr>
        <w:t>§ 2</w:t>
      </w:r>
    </w:p>
    <w:p w14:paraId="0A1E0BE7" w14:textId="77777777" w:rsidR="00536726" w:rsidRPr="0020426C" w:rsidRDefault="00536726" w:rsidP="0020426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0426C">
        <w:rPr>
          <w:rFonts w:asciiTheme="minorHAnsi" w:hAnsiTheme="minorHAnsi" w:cstheme="minorHAnsi"/>
          <w:b/>
          <w:sz w:val="20"/>
          <w:szCs w:val="20"/>
        </w:rPr>
        <w:t xml:space="preserve">Ilekroć w Regulaminie jest mowa o : </w:t>
      </w:r>
    </w:p>
    <w:p w14:paraId="3DBB581D" w14:textId="77777777" w:rsidR="00536726" w:rsidRPr="0020426C" w:rsidRDefault="00536726" w:rsidP="00967493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0426C">
        <w:rPr>
          <w:rFonts w:asciiTheme="minorHAnsi" w:hAnsiTheme="minorHAnsi" w:cstheme="minorHAnsi"/>
          <w:b/>
          <w:sz w:val="20"/>
          <w:szCs w:val="20"/>
        </w:rPr>
        <w:t>Bezrobotnym</w:t>
      </w:r>
      <w:r w:rsidRPr="0020426C">
        <w:rPr>
          <w:rFonts w:asciiTheme="minorHAnsi" w:hAnsiTheme="minorHAnsi" w:cstheme="minorHAnsi"/>
          <w:sz w:val="20"/>
          <w:szCs w:val="20"/>
        </w:rPr>
        <w:t xml:space="preserve"> - oznacza to osobę, o której mowa w art. 2 ust. 1 pkt. 2 ustawy z dnia 20 kwietnia 2004 r. o promocji zatrudnienia i instytucjach rynku pracy. </w:t>
      </w:r>
    </w:p>
    <w:p w14:paraId="6AF0D7E9" w14:textId="6B6072AE" w:rsidR="00536726" w:rsidRPr="005E4072" w:rsidRDefault="00536726" w:rsidP="00967493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E4072">
        <w:rPr>
          <w:rFonts w:asciiTheme="minorHAnsi" w:hAnsiTheme="minorHAnsi" w:cstheme="minorHAnsi"/>
          <w:b/>
          <w:sz w:val="20"/>
          <w:szCs w:val="20"/>
        </w:rPr>
        <w:t>Komisji</w:t>
      </w:r>
      <w:r w:rsidRPr="005E4072">
        <w:rPr>
          <w:rFonts w:asciiTheme="minorHAnsi" w:hAnsiTheme="minorHAnsi" w:cstheme="minorHAnsi"/>
          <w:sz w:val="20"/>
          <w:szCs w:val="20"/>
        </w:rPr>
        <w:t xml:space="preserve"> - oznacza to Komisję ds. opiniowania wniosków </w:t>
      </w:r>
      <w:r w:rsidR="000A70CC">
        <w:rPr>
          <w:rFonts w:asciiTheme="minorHAnsi" w:hAnsiTheme="minorHAnsi" w:cstheme="minorHAnsi"/>
          <w:sz w:val="20"/>
          <w:szCs w:val="20"/>
        </w:rPr>
        <w:t>dotyczących usług i instrumentów rynku pracy ze środków Funduszu Pracy i Europejskiego Funduszu Społecznego</w:t>
      </w:r>
      <w:r w:rsidRPr="005E4072">
        <w:rPr>
          <w:rFonts w:asciiTheme="minorHAnsi" w:hAnsiTheme="minorHAnsi" w:cstheme="minorHAnsi"/>
          <w:sz w:val="20"/>
          <w:szCs w:val="20"/>
        </w:rPr>
        <w:t xml:space="preserve"> powołaną Zarządzeniem Dyrektora PUP Nr 25/2018 z dnia 13 listopada 2018 r.</w:t>
      </w:r>
    </w:p>
    <w:p w14:paraId="3497FA75" w14:textId="1CD8B07A" w:rsidR="00536726" w:rsidRPr="0020426C" w:rsidRDefault="00536726" w:rsidP="00967493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0426C">
        <w:rPr>
          <w:rFonts w:asciiTheme="minorHAnsi" w:hAnsiTheme="minorHAnsi" w:cstheme="minorHAnsi"/>
          <w:b/>
          <w:sz w:val="20"/>
          <w:szCs w:val="20"/>
        </w:rPr>
        <w:t>Pracach interwencyjnych</w:t>
      </w:r>
      <w:r w:rsidRPr="0020426C">
        <w:rPr>
          <w:rFonts w:asciiTheme="minorHAnsi" w:hAnsiTheme="minorHAnsi" w:cstheme="minorHAnsi"/>
          <w:sz w:val="20"/>
          <w:szCs w:val="20"/>
        </w:rPr>
        <w:t xml:space="preserve"> – oznacza zatrudnienie bezrobotnego przez </w:t>
      </w:r>
      <w:r w:rsidR="00E11EE6" w:rsidRPr="0020426C">
        <w:rPr>
          <w:rFonts w:asciiTheme="minorHAnsi" w:hAnsiTheme="minorHAnsi" w:cstheme="minorHAnsi"/>
          <w:sz w:val="20"/>
          <w:szCs w:val="20"/>
        </w:rPr>
        <w:t>Wnioskodawcę</w:t>
      </w:r>
      <w:r w:rsidRPr="0020426C">
        <w:rPr>
          <w:rFonts w:asciiTheme="minorHAnsi" w:hAnsiTheme="minorHAnsi" w:cstheme="minorHAnsi"/>
          <w:sz w:val="20"/>
          <w:szCs w:val="20"/>
        </w:rPr>
        <w:t>, które nastąpiło w wyniku umowy zawartej ze starostą</w:t>
      </w:r>
      <w:r w:rsidR="00E11EE6" w:rsidRPr="0020426C">
        <w:rPr>
          <w:rFonts w:asciiTheme="minorHAnsi" w:hAnsiTheme="minorHAnsi" w:cstheme="minorHAnsi"/>
          <w:sz w:val="20"/>
          <w:szCs w:val="20"/>
        </w:rPr>
        <w:t xml:space="preserve"> i ma na celu wsparcie </w:t>
      </w:r>
      <w:r w:rsidRPr="0020426C">
        <w:rPr>
          <w:rFonts w:asciiTheme="minorHAnsi" w:hAnsiTheme="minorHAnsi" w:cstheme="minorHAnsi"/>
          <w:sz w:val="20"/>
          <w:szCs w:val="20"/>
        </w:rPr>
        <w:t xml:space="preserve">bezrobotnych, </w:t>
      </w:r>
    </w:p>
    <w:p w14:paraId="45703B3C" w14:textId="77777777" w:rsidR="00536726" w:rsidRPr="0020426C" w:rsidRDefault="00536726" w:rsidP="00967493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0426C">
        <w:rPr>
          <w:rFonts w:asciiTheme="minorHAnsi" w:hAnsiTheme="minorHAnsi" w:cstheme="minorHAnsi"/>
          <w:b/>
          <w:sz w:val="20"/>
          <w:szCs w:val="20"/>
        </w:rPr>
        <w:t>Refundacj</w:t>
      </w:r>
      <w:r w:rsidRPr="0020426C">
        <w:rPr>
          <w:rFonts w:asciiTheme="minorHAnsi" w:hAnsiTheme="minorHAnsi" w:cstheme="minorHAnsi"/>
          <w:sz w:val="20"/>
          <w:szCs w:val="20"/>
        </w:rPr>
        <w:t xml:space="preserve">i – oznacza to refundację przez Urząd kosztów poniesionych na wynagrodzenia i składki na ubezpieczenie społeczne za skierowanych bezrobotnych w ramach prac interwencyjnych. </w:t>
      </w:r>
    </w:p>
    <w:p w14:paraId="7D9D59BD" w14:textId="77777777" w:rsidR="00536726" w:rsidRPr="0020426C" w:rsidRDefault="00536726" w:rsidP="00967493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0426C">
        <w:rPr>
          <w:rFonts w:asciiTheme="minorHAnsi" w:hAnsiTheme="minorHAnsi" w:cstheme="minorHAnsi"/>
          <w:b/>
          <w:sz w:val="20"/>
          <w:szCs w:val="20"/>
        </w:rPr>
        <w:t>Staroście</w:t>
      </w:r>
      <w:r w:rsidRPr="0020426C">
        <w:rPr>
          <w:rFonts w:asciiTheme="minorHAnsi" w:hAnsiTheme="minorHAnsi" w:cstheme="minorHAnsi"/>
          <w:sz w:val="20"/>
          <w:szCs w:val="20"/>
        </w:rPr>
        <w:t xml:space="preserve"> - oznacza to działającego z upoważnienia Starosty Powiatu Białostockiego Dyrektora Powiatowego Urzędu Pracy w Białymstoku lub Zastępcę Dyrektora Powiatowego Urzędu Pracy w Białymstoku. </w:t>
      </w:r>
    </w:p>
    <w:p w14:paraId="1888ABE9" w14:textId="4ACEDB83" w:rsidR="00536726" w:rsidRPr="0020426C" w:rsidRDefault="00536726" w:rsidP="00967493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0426C">
        <w:rPr>
          <w:rFonts w:asciiTheme="minorHAnsi" w:hAnsiTheme="minorHAnsi" w:cstheme="minorHAnsi"/>
          <w:b/>
          <w:bCs/>
          <w:sz w:val="20"/>
          <w:szCs w:val="20"/>
        </w:rPr>
        <w:t>Umowie</w:t>
      </w:r>
      <w:r w:rsidRPr="0020426C">
        <w:rPr>
          <w:rFonts w:asciiTheme="minorHAnsi" w:hAnsiTheme="minorHAnsi" w:cstheme="minorHAnsi"/>
          <w:sz w:val="20"/>
          <w:szCs w:val="20"/>
        </w:rPr>
        <w:t xml:space="preserve"> – oznacza to Umowę w sprawie organizacji prac interwencyjnych.</w:t>
      </w:r>
    </w:p>
    <w:p w14:paraId="4E37D40C" w14:textId="77777777" w:rsidR="00536726" w:rsidRPr="0020426C" w:rsidRDefault="00536726" w:rsidP="00967493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0426C">
        <w:rPr>
          <w:rFonts w:asciiTheme="minorHAnsi" w:hAnsiTheme="minorHAnsi" w:cstheme="minorHAnsi"/>
          <w:b/>
          <w:sz w:val="20"/>
          <w:szCs w:val="20"/>
        </w:rPr>
        <w:t>Urzędzie</w:t>
      </w:r>
      <w:r w:rsidRPr="0020426C">
        <w:rPr>
          <w:rFonts w:asciiTheme="minorHAnsi" w:hAnsiTheme="minorHAnsi" w:cstheme="minorHAnsi"/>
          <w:sz w:val="20"/>
          <w:szCs w:val="20"/>
        </w:rPr>
        <w:t xml:space="preserve"> - oznacza to Powiatowy Urząd Pracy w Białymstoku, działający w imieniu Powiatu Białostockiego.</w:t>
      </w:r>
    </w:p>
    <w:p w14:paraId="6B837FC1" w14:textId="77777777" w:rsidR="00536726" w:rsidRPr="0020426C" w:rsidRDefault="00536726" w:rsidP="00967493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0426C">
        <w:rPr>
          <w:rFonts w:asciiTheme="minorHAnsi" w:hAnsiTheme="minorHAnsi" w:cstheme="minorHAnsi"/>
          <w:b/>
          <w:sz w:val="20"/>
          <w:szCs w:val="20"/>
        </w:rPr>
        <w:t>Wnioskodawcy</w:t>
      </w:r>
      <w:r w:rsidRPr="0020426C">
        <w:rPr>
          <w:rFonts w:asciiTheme="minorHAnsi" w:hAnsiTheme="minorHAnsi" w:cstheme="minorHAnsi"/>
          <w:sz w:val="20"/>
          <w:szCs w:val="20"/>
        </w:rPr>
        <w:t xml:space="preserve"> – oznacza to pracodawcę lub przedsiębiorcę składającego wniosek o organizację prac interwencyjnych, gdzie:</w:t>
      </w:r>
    </w:p>
    <w:p w14:paraId="2EC90341" w14:textId="46F8F181" w:rsidR="00536726" w:rsidRPr="0020426C" w:rsidRDefault="00E11EE6" w:rsidP="00967493">
      <w:pPr>
        <w:pStyle w:val="Akapitzlist"/>
        <w:widowControl/>
        <w:numPr>
          <w:ilvl w:val="1"/>
          <w:numId w:val="5"/>
        </w:numPr>
        <w:autoSpaceDE/>
        <w:autoSpaceDN/>
        <w:adjustRightInd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20426C">
        <w:rPr>
          <w:rFonts w:asciiTheme="minorHAnsi" w:hAnsiTheme="minorHAnsi" w:cstheme="minorHAnsi"/>
          <w:bCs/>
          <w:sz w:val="20"/>
          <w:szCs w:val="20"/>
        </w:rPr>
        <w:t xml:space="preserve">pracodawca </w:t>
      </w:r>
      <w:r w:rsidR="00536726" w:rsidRPr="0020426C">
        <w:rPr>
          <w:rFonts w:asciiTheme="minorHAnsi" w:hAnsiTheme="minorHAnsi" w:cstheme="minorHAnsi"/>
          <w:sz w:val="20"/>
          <w:szCs w:val="20"/>
        </w:rPr>
        <w:t>– to jednostka organiza</w:t>
      </w:r>
      <w:r w:rsidRPr="0020426C">
        <w:rPr>
          <w:rFonts w:asciiTheme="minorHAnsi" w:hAnsiTheme="minorHAnsi" w:cstheme="minorHAnsi"/>
          <w:sz w:val="20"/>
          <w:szCs w:val="20"/>
        </w:rPr>
        <w:t xml:space="preserve">cyjna, chociażby nie posiadała </w:t>
      </w:r>
      <w:r w:rsidR="00536726" w:rsidRPr="0020426C">
        <w:rPr>
          <w:rFonts w:asciiTheme="minorHAnsi" w:hAnsiTheme="minorHAnsi" w:cstheme="minorHAnsi"/>
          <w:sz w:val="20"/>
          <w:szCs w:val="20"/>
        </w:rPr>
        <w:t xml:space="preserve">osobowości prawnej a także osoba fizyczna, jeżeli zatrudnia ona co najmniej jednego pracownika,  </w:t>
      </w:r>
    </w:p>
    <w:p w14:paraId="708E9D11" w14:textId="02DD34FD" w:rsidR="00536726" w:rsidRPr="0020426C" w:rsidRDefault="00E11EE6" w:rsidP="00967493">
      <w:pPr>
        <w:pStyle w:val="Akapitzlist"/>
        <w:widowControl/>
        <w:numPr>
          <w:ilvl w:val="1"/>
          <w:numId w:val="5"/>
        </w:numPr>
        <w:autoSpaceDE/>
        <w:autoSpaceDN/>
        <w:adjustRightInd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20426C">
        <w:rPr>
          <w:rFonts w:asciiTheme="minorHAnsi" w:hAnsiTheme="minorHAnsi" w:cstheme="minorHAnsi"/>
          <w:bCs/>
          <w:sz w:val="20"/>
          <w:szCs w:val="20"/>
        </w:rPr>
        <w:t>przedsiębiorca</w:t>
      </w:r>
      <w:r w:rsidRPr="0020426C">
        <w:rPr>
          <w:rFonts w:asciiTheme="minorHAnsi" w:hAnsiTheme="minorHAnsi" w:cstheme="minorHAnsi"/>
          <w:sz w:val="20"/>
          <w:szCs w:val="20"/>
        </w:rPr>
        <w:t xml:space="preserve"> </w:t>
      </w:r>
      <w:r w:rsidR="00536726" w:rsidRPr="0020426C">
        <w:rPr>
          <w:rFonts w:asciiTheme="minorHAnsi" w:hAnsiTheme="minorHAnsi" w:cstheme="minorHAnsi"/>
          <w:sz w:val="20"/>
          <w:szCs w:val="20"/>
        </w:rPr>
        <w:t xml:space="preserve">– to osoba fizyczna, osoba </w:t>
      </w:r>
      <w:r w:rsidR="00536726" w:rsidRPr="008B4C1F">
        <w:rPr>
          <w:rFonts w:asciiTheme="minorHAnsi" w:hAnsiTheme="minorHAnsi" w:cstheme="minorHAnsi"/>
          <w:sz w:val="20"/>
          <w:szCs w:val="20"/>
        </w:rPr>
        <w:t xml:space="preserve">prawna </w:t>
      </w:r>
      <w:r w:rsidR="003F4C8E" w:rsidRPr="008B4C1F">
        <w:rPr>
          <w:rFonts w:asciiTheme="minorHAnsi" w:hAnsiTheme="minorHAnsi" w:cstheme="minorHAnsi"/>
          <w:sz w:val="20"/>
          <w:szCs w:val="20"/>
        </w:rPr>
        <w:t xml:space="preserve">lub </w:t>
      </w:r>
      <w:r w:rsidR="00536726" w:rsidRPr="008B4C1F">
        <w:rPr>
          <w:rFonts w:asciiTheme="minorHAnsi" w:hAnsiTheme="minorHAnsi" w:cstheme="minorHAnsi"/>
          <w:sz w:val="20"/>
          <w:szCs w:val="20"/>
        </w:rPr>
        <w:t xml:space="preserve">jednostka </w:t>
      </w:r>
      <w:r w:rsidR="00536726" w:rsidRPr="0020426C">
        <w:rPr>
          <w:rFonts w:asciiTheme="minorHAnsi" w:hAnsiTheme="minorHAnsi" w:cstheme="minorHAnsi"/>
          <w:sz w:val="20"/>
          <w:szCs w:val="20"/>
        </w:rPr>
        <w:t>organizacyjna nie będąca osobą prawną, której odrębna ustawa przyznaje zdolność prawną – wykonująca działalność gospodarczą. Za przedsiębiorców uznaje się również wspólników spółki cywilnej w zakresie wykonywanej przez nich działalności gospodarczej.</w:t>
      </w:r>
    </w:p>
    <w:p w14:paraId="14C9FE3C" w14:textId="6616B722" w:rsidR="001C4251" w:rsidRPr="0020426C" w:rsidRDefault="00536726" w:rsidP="00967493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0426C">
        <w:rPr>
          <w:rFonts w:asciiTheme="minorHAnsi" w:hAnsiTheme="minorHAnsi" w:cstheme="minorHAnsi"/>
          <w:b/>
          <w:sz w:val="20"/>
          <w:szCs w:val="20"/>
        </w:rPr>
        <w:t>W</w:t>
      </w:r>
      <w:r w:rsidR="00E11EE6" w:rsidRPr="0020426C">
        <w:rPr>
          <w:rFonts w:asciiTheme="minorHAnsi" w:hAnsiTheme="minorHAnsi" w:cstheme="minorHAnsi"/>
          <w:b/>
          <w:sz w:val="20"/>
          <w:szCs w:val="20"/>
        </w:rPr>
        <w:t>niosku</w:t>
      </w:r>
      <w:r w:rsidRPr="0020426C">
        <w:rPr>
          <w:rFonts w:asciiTheme="minorHAnsi" w:hAnsiTheme="minorHAnsi" w:cstheme="minorHAnsi"/>
          <w:sz w:val="20"/>
          <w:szCs w:val="20"/>
        </w:rPr>
        <w:t xml:space="preserve"> – oznacza Wniosek o organizację prac interwencyjnych</w:t>
      </w:r>
    </w:p>
    <w:p w14:paraId="1E28427A" w14:textId="77777777" w:rsidR="00E11EE6" w:rsidRPr="0020426C" w:rsidRDefault="00E11EE6" w:rsidP="0020426C">
      <w:pPr>
        <w:jc w:val="both"/>
        <w:rPr>
          <w:rFonts w:asciiTheme="minorHAnsi" w:hAnsiTheme="minorHAnsi" w:cstheme="minorHAnsi"/>
          <w:b/>
          <w:strike/>
          <w:sz w:val="20"/>
          <w:szCs w:val="20"/>
        </w:rPr>
      </w:pPr>
    </w:p>
    <w:p w14:paraId="098AFE44" w14:textId="2BA8DCF2" w:rsidR="00E11EE6" w:rsidRPr="0020426C" w:rsidRDefault="00E11EE6" w:rsidP="00967493">
      <w:pPr>
        <w:pStyle w:val="Akapitzlist"/>
        <w:numPr>
          <w:ilvl w:val="0"/>
          <w:numId w:val="13"/>
        </w:num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426C">
        <w:rPr>
          <w:rFonts w:asciiTheme="minorHAnsi" w:hAnsiTheme="minorHAnsi" w:cstheme="minorHAnsi"/>
          <w:b/>
          <w:sz w:val="20"/>
          <w:szCs w:val="20"/>
        </w:rPr>
        <w:t>POMOC PUBLICZNA</w:t>
      </w:r>
    </w:p>
    <w:p w14:paraId="0830ED6F" w14:textId="77777777" w:rsidR="00E11EE6" w:rsidRPr="0020426C" w:rsidRDefault="00E11EE6" w:rsidP="0020426C">
      <w:pPr>
        <w:pStyle w:val="Akapitzlist"/>
        <w:ind w:left="825"/>
        <w:rPr>
          <w:rFonts w:asciiTheme="minorHAnsi" w:hAnsiTheme="minorHAnsi" w:cstheme="minorHAnsi"/>
          <w:b/>
          <w:sz w:val="20"/>
          <w:szCs w:val="20"/>
        </w:rPr>
      </w:pPr>
    </w:p>
    <w:p w14:paraId="712B11B5" w14:textId="225B3224" w:rsidR="00E11EE6" w:rsidRPr="0020426C" w:rsidRDefault="00E11EE6" w:rsidP="0020426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426C">
        <w:rPr>
          <w:rFonts w:asciiTheme="minorHAnsi" w:hAnsiTheme="minorHAnsi" w:cstheme="minorHAnsi"/>
          <w:b/>
          <w:sz w:val="20"/>
          <w:szCs w:val="20"/>
        </w:rPr>
        <w:t>§ 3</w:t>
      </w:r>
    </w:p>
    <w:p w14:paraId="7689A4BF" w14:textId="2C87FEEE" w:rsidR="00C97A42" w:rsidRDefault="00C97A42" w:rsidP="00967493">
      <w:pPr>
        <w:pStyle w:val="Akapitzlist"/>
        <w:widowControl/>
        <w:numPr>
          <w:ilvl w:val="0"/>
          <w:numId w:val="14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20426C">
        <w:rPr>
          <w:rFonts w:asciiTheme="minorHAnsi" w:hAnsiTheme="minorHAnsi" w:cstheme="minorHAnsi"/>
          <w:sz w:val="20"/>
          <w:szCs w:val="20"/>
        </w:rPr>
        <w:t xml:space="preserve">Udzielona pomoc stanowi pomoc de </w:t>
      </w:r>
      <w:proofErr w:type="spellStart"/>
      <w:r w:rsidRPr="0020426C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20426C">
        <w:rPr>
          <w:rFonts w:asciiTheme="minorHAnsi" w:hAnsiTheme="minorHAnsi" w:cstheme="minorHAnsi"/>
          <w:sz w:val="20"/>
          <w:szCs w:val="20"/>
        </w:rPr>
        <w:t xml:space="preserve"> spełniającą warunki określone w rozporządzeniu Komisji (UE) nr 1407/2013 z dnia 18 grudnia 2013 r. w sprawie stosowania art. 107 i 108 Traktatu o funkcjonowaniu Unii Europejskiej do pomocy de </w:t>
      </w:r>
      <w:proofErr w:type="spellStart"/>
      <w:r w:rsidRPr="0020426C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="008B4C1F">
        <w:rPr>
          <w:rFonts w:asciiTheme="minorHAnsi" w:hAnsiTheme="minorHAnsi" w:cstheme="minorHAnsi"/>
          <w:sz w:val="20"/>
          <w:szCs w:val="20"/>
        </w:rPr>
        <w:t xml:space="preserve">, </w:t>
      </w:r>
      <w:r w:rsidRPr="0020426C">
        <w:rPr>
          <w:rFonts w:asciiTheme="minorHAnsi" w:hAnsiTheme="minorHAnsi" w:cstheme="minorHAnsi"/>
          <w:sz w:val="20"/>
          <w:szCs w:val="20"/>
        </w:rPr>
        <w:t xml:space="preserve">rozporządzeniu Komisji (UE) nr 1408/2013 z dnia 18 grudnia 2013 r. w sprawie stosowania art. 107 i 108 Traktatu o funkcjonowaniu Unii Europejskiej do pomocy de </w:t>
      </w:r>
      <w:proofErr w:type="spellStart"/>
      <w:r w:rsidRPr="0020426C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20426C">
        <w:rPr>
          <w:rFonts w:asciiTheme="minorHAnsi" w:hAnsiTheme="minorHAnsi" w:cstheme="minorHAnsi"/>
          <w:sz w:val="20"/>
          <w:szCs w:val="20"/>
        </w:rPr>
        <w:t xml:space="preserve"> w sektorze rolnym lub we właściwych przepisach prawa Unii Europejskiej dotyczących pomocy de </w:t>
      </w:r>
      <w:proofErr w:type="spellStart"/>
      <w:r w:rsidRPr="0020426C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20426C">
        <w:rPr>
          <w:rFonts w:asciiTheme="minorHAnsi" w:hAnsiTheme="minorHAnsi" w:cstheme="minorHAnsi"/>
          <w:sz w:val="20"/>
          <w:szCs w:val="20"/>
        </w:rPr>
        <w:t xml:space="preserve"> w sektorze rybołówstwa i akwakultury.</w:t>
      </w:r>
    </w:p>
    <w:p w14:paraId="708D6906" w14:textId="77777777" w:rsidR="003F4C8E" w:rsidRPr="003F4C8E" w:rsidRDefault="003F4C8E" w:rsidP="003F4C8E">
      <w:pPr>
        <w:pStyle w:val="Akapitzlist"/>
        <w:widowControl/>
        <w:numPr>
          <w:ilvl w:val="0"/>
          <w:numId w:val="14"/>
        </w:numPr>
        <w:autoSpaceDE/>
        <w:autoSpaceDN/>
        <w:adjustRightInd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F4C8E">
        <w:rPr>
          <w:rFonts w:asciiTheme="minorHAnsi" w:eastAsia="Times New Roman" w:hAnsiTheme="minorHAnsi" w:cstheme="minorHAnsi"/>
          <w:sz w:val="20"/>
          <w:szCs w:val="20"/>
        </w:rPr>
        <w:t xml:space="preserve">Całkowita kwota pomocy </w:t>
      </w:r>
      <w:r w:rsidRPr="003F4C8E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de </w:t>
      </w:r>
      <w:proofErr w:type="spellStart"/>
      <w:r w:rsidRPr="003F4C8E">
        <w:rPr>
          <w:rFonts w:asciiTheme="minorHAnsi" w:eastAsia="Times New Roman" w:hAnsiTheme="minorHAnsi" w:cstheme="minorHAnsi"/>
          <w:i/>
          <w:iCs/>
          <w:sz w:val="20"/>
          <w:szCs w:val="20"/>
        </w:rPr>
        <w:t>minimis</w:t>
      </w:r>
      <w:proofErr w:type="spellEnd"/>
      <w:r w:rsidRPr="003F4C8E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</w:t>
      </w:r>
      <w:r w:rsidRPr="003F4C8E">
        <w:rPr>
          <w:rFonts w:asciiTheme="minorHAnsi" w:eastAsia="Times New Roman" w:hAnsiTheme="minorHAnsi" w:cstheme="minorHAnsi"/>
          <w:sz w:val="20"/>
          <w:szCs w:val="20"/>
        </w:rPr>
        <w:t>przyznanej przez państwo członkowskie jednemu przedsiębiorstwu nie może przekroczyć 200.000 EUR w okresie trzech lat podatkowych.</w:t>
      </w:r>
    </w:p>
    <w:p w14:paraId="483F406E" w14:textId="43FC45C0" w:rsidR="003F4C8E" w:rsidRPr="00026F0D" w:rsidRDefault="003F4C8E" w:rsidP="00026F0D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26F0D">
        <w:rPr>
          <w:rFonts w:asciiTheme="minorHAnsi" w:eastAsia="Times New Roman" w:hAnsiTheme="minorHAnsi" w:cstheme="minorHAnsi"/>
          <w:sz w:val="20"/>
          <w:szCs w:val="20"/>
        </w:rPr>
        <w:lastRenderedPageBreak/>
        <w:t xml:space="preserve">Całkowita kwota pomocy </w:t>
      </w:r>
      <w:r w:rsidRPr="00026F0D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de </w:t>
      </w:r>
      <w:proofErr w:type="spellStart"/>
      <w:r w:rsidRPr="00026F0D">
        <w:rPr>
          <w:rFonts w:asciiTheme="minorHAnsi" w:eastAsia="Times New Roman" w:hAnsiTheme="minorHAnsi" w:cstheme="minorHAnsi"/>
          <w:i/>
          <w:iCs/>
          <w:sz w:val="20"/>
          <w:szCs w:val="20"/>
        </w:rPr>
        <w:t>minimis</w:t>
      </w:r>
      <w:proofErr w:type="spellEnd"/>
      <w:r w:rsidRPr="00026F0D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</w:t>
      </w:r>
      <w:r w:rsidRPr="00026F0D">
        <w:rPr>
          <w:rFonts w:asciiTheme="minorHAnsi" w:eastAsia="Times New Roman" w:hAnsiTheme="minorHAnsi" w:cstheme="minorHAnsi"/>
          <w:sz w:val="20"/>
          <w:szCs w:val="20"/>
        </w:rPr>
        <w:t>przyznanej przez państwo członkowskie jednemu przedsiębiorstwu prowadzącemu działalność zarobkową w zakresie drogowego transportu towarów nie może przekroczyć 100.000 EUR w okresie trzech lat podatkowych.</w:t>
      </w:r>
    </w:p>
    <w:p w14:paraId="4859D257" w14:textId="078E9296" w:rsidR="00E11EE6" w:rsidRPr="0020426C" w:rsidRDefault="00E11EE6" w:rsidP="00967493">
      <w:pPr>
        <w:pStyle w:val="Akapitzlist"/>
        <w:widowControl/>
        <w:numPr>
          <w:ilvl w:val="0"/>
          <w:numId w:val="14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20426C">
        <w:rPr>
          <w:rFonts w:asciiTheme="minorHAnsi" w:hAnsiTheme="minorHAnsi" w:cstheme="minorHAnsi"/>
          <w:sz w:val="20"/>
          <w:szCs w:val="20"/>
        </w:rPr>
        <w:t xml:space="preserve">Zaświadczenie o udzielonej pomocy de </w:t>
      </w:r>
      <w:proofErr w:type="spellStart"/>
      <w:r w:rsidRPr="0020426C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20426C">
        <w:rPr>
          <w:rFonts w:asciiTheme="minorHAnsi" w:hAnsiTheme="minorHAnsi" w:cstheme="minorHAnsi"/>
          <w:sz w:val="20"/>
          <w:szCs w:val="20"/>
        </w:rPr>
        <w:t xml:space="preserve"> wydaje się zgodnie z Rozporządzeni</w:t>
      </w:r>
      <w:r w:rsidR="00A51EC1">
        <w:rPr>
          <w:rFonts w:asciiTheme="minorHAnsi" w:hAnsiTheme="minorHAnsi" w:cstheme="minorHAnsi"/>
          <w:sz w:val="20"/>
          <w:szCs w:val="20"/>
        </w:rPr>
        <w:t>em</w:t>
      </w:r>
      <w:r w:rsidRPr="0020426C">
        <w:rPr>
          <w:rFonts w:asciiTheme="minorHAnsi" w:hAnsiTheme="minorHAnsi" w:cstheme="minorHAnsi"/>
          <w:sz w:val="20"/>
          <w:szCs w:val="20"/>
        </w:rPr>
        <w:t xml:space="preserve"> Rady Ministrów z dnia 20 marca 2007 r. w sprawie zaświadczeń o pomocy de </w:t>
      </w:r>
      <w:proofErr w:type="spellStart"/>
      <w:r w:rsidRPr="0020426C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20426C">
        <w:rPr>
          <w:rFonts w:asciiTheme="minorHAnsi" w:hAnsiTheme="minorHAnsi" w:cstheme="minorHAnsi"/>
          <w:sz w:val="20"/>
          <w:szCs w:val="20"/>
        </w:rPr>
        <w:t xml:space="preserve"> i pomocy de </w:t>
      </w:r>
      <w:proofErr w:type="spellStart"/>
      <w:r w:rsidRPr="0020426C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20426C">
        <w:rPr>
          <w:rFonts w:asciiTheme="minorHAnsi" w:hAnsiTheme="minorHAnsi" w:cstheme="minorHAnsi"/>
          <w:sz w:val="20"/>
          <w:szCs w:val="20"/>
        </w:rPr>
        <w:t xml:space="preserve"> w rolnictwie lub rybołówstwie.</w:t>
      </w:r>
    </w:p>
    <w:p w14:paraId="6248302E" w14:textId="73A44C02" w:rsidR="00C97A42" w:rsidRPr="0020426C" w:rsidRDefault="00E11EE6" w:rsidP="00967493">
      <w:pPr>
        <w:pStyle w:val="Akapitzlist"/>
        <w:widowControl/>
        <w:numPr>
          <w:ilvl w:val="0"/>
          <w:numId w:val="14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20426C">
        <w:rPr>
          <w:rFonts w:asciiTheme="minorHAnsi" w:hAnsiTheme="minorHAnsi" w:cstheme="minorHAnsi"/>
          <w:sz w:val="20"/>
          <w:szCs w:val="20"/>
        </w:rPr>
        <w:t>Wnioskodawca zobowiązany jest do należytego zabezpieczenia, przechowywania i udostępnienia Urzędowi oraz instytucjom krajowym upoważnionym do kontroli, wszelkich dokumentów związanych z realizacją Umowy przez okres co najmniej 10 lat od dnia jej zawarcia.</w:t>
      </w:r>
    </w:p>
    <w:p w14:paraId="066D4448" w14:textId="77777777" w:rsidR="00C97A42" w:rsidRPr="0020426C" w:rsidRDefault="00C97A42" w:rsidP="0020426C">
      <w:pPr>
        <w:rPr>
          <w:rFonts w:asciiTheme="minorHAnsi" w:hAnsiTheme="minorHAnsi" w:cstheme="minorHAnsi"/>
          <w:b/>
          <w:sz w:val="20"/>
          <w:szCs w:val="20"/>
        </w:rPr>
      </w:pPr>
    </w:p>
    <w:p w14:paraId="393C5670" w14:textId="5D8E9A16" w:rsidR="00E11EE6" w:rsidRPr="001F32E9" w:rsidRDefault="00E11EE6" w:rsidP="00967493">
      <w:pPr>
        <w:pStyle w:val="Akapitzlist"/>
        <w:numPr>
          <w:ilvl w:val="0"/>
          <w:numId w:val="13"/>
        </w:num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F32E9">
        <w:rPr>
          <w:rFonts w:asciiTheme="minorHAnsi" w:hAnsiTheme="minorHAnsi" w:cstheme="minorHAnsi"/>
          <w:b/>
          <w:sz w:val="20"/>
          <w:szCs w:val="20"/>
        </w:rPr>
        <w:t xml:space="preserve">WNIOSEK </w:t>
      </w:r>
    </w:p>
    <w:p w14:paraId="42BA1B6E" w14:textId="77777777" w:rsidR="007A4A2B" w:rsidRPr="001F32E9" w:rsidRDefault="007A4A2B" w:rsidP="0020426C">
      <w:pPr>
        <w:pStyle w:val="Akapitzlist"/>
        <w:ind w:left="825"/>
        <w:rPr>
          <w:rFonts w:asciiTheme="minorHAnsi" w:hAnsiTheme="minorHAnsi" w:cstheme="minorHAnsi"/>
          <w:b/>
          <w:sz w:val="20"/>
          <w:szCs w:val="20"/>
        </w:rPr>
      </w:pPr>
    </w:p>
    <w:p w14:paraId="1835C3AA" w14:textId="17F0EAFA" w:rsidR="007A4A2B" w:rsidRPr="001F32E9" w:rsidRDefault="00536726" w:rsidP="0020426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F32E9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7A4A2B" w:rsidRPr="001F32E9">
        <w:rPr>
          <w:rFonts w:asciiTheme="minorHAnsi" w:hAnsiTheme="minorHAnsi" w:cstheme="minorHAnsi"/>
          <w:b/>
          <w:sz w:val="20"/>
          <w:szCs w:val="20"/>
        </w:rPr>
        <w:t>4</w:t>
      </w:r>
    </w:p>
    <w:p w14:paraId="6AF6CD2E" w14:textId="4891A54D" w:rsidR="007A4A2B" w:rsidRPr="001F32E9" w:rsidRDefault="007A4A2B" w:rsidP="00967493">
      <w:pPr>
        <w:pStyle w:val="Style25"/>
        <w:widowControl/>
        <w:numPr>
          <w:ilvl w:val="0"/>
          <w:numId w:val="15"/>
        </w:numPr>
        <w:spacing w:line="240" w:lineRule="auto"/>
        <w:rPr>
          <w:rStyle w:val="FontStyle38"/>
          <w:rFonts w:asciiTheme="minorHAnsi" w:hAnsiTheme="minorHAnsi" w:cstheme="minorHAnsi"/>
          <w:sz w:val="20"/>
          <w:szCs w:val="20"/>
        </w:rPr>
      </w:pPr>
      <w:r w:rsidRPr="001F32E9">
        <w:rPr>
          <w:rStyle w:val="FontStyle38"/>
          <w:rFonts w:asciiTheme="minorHAnsi" w:hAnsiTheme="minorHAnsi" w:cstheme="minorHAnsi"/>
          <w:sz w:val="20"/>
          <w:szCs w:val="20"/>
        </w:rPr>
        <w:t xml:space="preserve">Wnioskodawca, </w:t>
      </w:r>
      <w:r w:rsidRPr="001F32E9">
        <w:rPr>
          <w:rFonts w:asciiTheme="minorHAnsi" w:hAnsiTheme="minorHAnsi" w:cstheme="minorHAnsi"/>
          <w:sz w:val="20"/>
          <w:szCs w:val="20"/>
        </w:rPr>
        <w:t xml:space="preserve">zamierzający zatrudnić </w:t>
      </w:r>
      <w:r w:rsidRPr="001F32E9">
        <w:rPr>
          <w:rStyle w:val="FontStyle38"/>
          <w:rFonts w:asciiTheme="minorHAnsi" w:hAnsiTheme="minorHAnsi" w:cstheme="minorHAnsi"/>
          <w:sz w:val="20"/>
          <w:szCs w:val="20"/>
        </w:rPr>
        <w:t xml:space="preserve">na terenie miasta Białegostoku lub powiatu białostockiego, </w:t>
      </w:r>
      <w:r w:rsidRPr="001F32E9">
        <w:rPr>
          <w:rFonts w:asciiTheme="minorHAnsi" w:hAnsiTheme="minorHAnsi" w:cstheme="minorHAnsi"/>
          <w:sz w:val="20"/>
          <w:szCs w:val="20"/>
        </w:rPr>
        <w:t xml:space="preserve">w ramach prac interwencyjnych </w:t>
      </w:r>
      <w:r w:rsidR="00DC1D30" w:rsidRPr="001F32E9">
        <w:rPr>
          <w:rFonts w:asciiTheme="minorHAnsi" w:hAnsiTheme="minorHAnsi" w:cstheme="minorHAnsi"/>
          <w:sz w:val="20"/>
          <w:szCs w:val="20"/>
        </w:rPr>
        <w:t>Bezrobotnego,</w:t>
      </w:r>
      <w:r w:rsidR="00DC1D30" w:rsidRPr="001F32E9">
        <w:rPr>
          <w:rStyle w:val="FontStyle38"/>
          <w:rFonts w:asciiTheme="minorHAnsi" w:hAnsiTheme="minorHAnsi" w:cstheme="minorHAnsi"/>
          <w:sz w:val="20"/>
          <w:szCs w:val="20"/>
        </w:rPr>
        <w:t xml:space="preserve"> składa Wniosek do Urzędu (właściwego</w:t>
      </w:r>
      <w:r w:rsidRPr="001F32E9">
        <w:rPr>
          <w:rStyle w:val="FontStyle38"/>
          <w:rFonts w:asciiTheme="minorHAnsi" w:hAnsiTheme="minorHAnsi" w:cstheme="minorHAnsi"/>
          <w:sz w:val="20"/>
          <w:szCs w:val="20"/>
        </w:rPr>
        <w:t xml:space="preserve"> ze względu na siedzibę, </w:t>
      </w:r>
      <w:r w:rsidR="00DC1D30" w:rsidRPr="001F32E9">
        <w:rPr>
          <w:rStyle w:val="FontStyle38"/>
          <w:rFonts w:asciiTheme="minorHAnsi" w:hAnsiTheme="minorHAnsi" w:cstheme="minorHAnsi"/>
          <w:sz w:val="20"/>
          <w:szCs w:val="20"/>
        </w:rPr>
        <w:t>lub</w:t>
      </w:r>
      <w:r w:rsidRPr="001F32E9">
        <w:rPr>
          <w:rStyle w:val="FontStyle38"/>
          <w:rFonts w:asciiTheme="minorHAnsi" w:hAnsiTheme="minorHAnsi" w:cstheme="minorHAnsi"/>
          <w:sz w:val="20"/>
          <w:szCs w:val="20"/>
        </w:rPr>
        <w:t xml:space="preserve"> miejsce wykonywania pracy przez osobę skierowaną).</w:t>
      </w:r>
    </w:p>
    <w:p w14:paraId="7C863952" w14:textId="77777777" w:rsidR="007A4A2B" w:rsidRPr="001F32E9" w:rsidRDefault="007A4A2B" w:rsidP="00967493">
      <w:pPr>
        <w:pStyle w:val="Style25"/>
        <w:widowControl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Wnioskodawca składa Wniosek na obowiązującym w Urzędzie formularzu, wypełniony w sposób czytelny i zrozumiały, wraz z wymaganymi załącznikami.</w:t>
      </w:r>
    </w:p>
    <w:p w14:paraId="76121892" w14:textId="7949345C" w:rsidR="00536726" w:rsidRPr="001F32E9" w:rsidRDefault="00536726" w:rsidP="00967493">
      <w:pPr>
        <w:pStyle w:val="Style25"/>
        <w:widowControl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 xml:space="preserve">Wniosek </w:t>
      </w:r>
      <w:r w:rsidR="00526ECA" w:rsidRPr="001F32E9">
        <w:rPr>
          <w:rFonts w:asciiTheme="minorHAnsi" w:hAnsiTheme="minorHAnsi" w:cstheme="minorHAnsi"/>
          <w:sz w:val="20"/>
          <w:szCs w:val="20"/>
        </w:rPr>
        <w:t xml:space="preserve">w szczególności </w:t>
      </w:r>
      <w:r w:rsidRPr="001F32E9">
        <w:rPr>
          <w:rFonts w:asciiTheme="minorHAnsi" w:hAnsiTheme="minorHAnsi" w:cstheme="minorHAnsi"/>
          <w:sz w:val="20"/>
          <w:szCs w:val="20"/>
        </w:rPr>
        <w:t>zawiera następujące dane:</w:t>
      </w:r>
    </w:p>
    <w:p w14:paraId="2F459A97" w14:textId="77777777" w:rsidR="00536726" w:rsidRPr="001F32E9" w:rsidRDefault="00536726" w:rsidP="00967493">
      <w:pPr>
        <w:pStyle w:val="Akapitzlist"/>
        <w:widowControl/>
        <w:numPr>
          <w:ilvl w:val="0"/>
          <w:numId w:val="3"/>
        </w:numPr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nazwę Wnioskodawcy ubiegającego się o organizowanie prac interwencyjnych, adres siedziby i miejsce prowadzenia działalności,</w:t>
      </w:r>
    </w:p>
    <w:p w14:paraId="1C486EF2" w14:textId="77777777" w:rsidR="00536726" w:rsidRPr="001F32E9" w:rsidRDefault="00536726" w:rsidP="00967493">
      <w:pPr>
        <w:pStyle w:val="Akapitzlist"/>
        <w:widowControl/>
        <w:numPr>
          <w:ilvl w:val="0"/>
          <w:numId w:val="3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numer ewidencyjny REGON,</w:t>
      </w:r>
    </w:p>
    <w:p w14:paraId="21D4F675" w14:textId="77777777" w:rsidR="00536726" w:rsidRPr="001F32E9" w:rsidRDefault="00536726" w:rsidP="00967493">
      <w:pPr>
        <w:pStyle w:val="Akapitzlist"/>
        <w:widowControl/>
        <w:numPr>
          <w:ilvl w:val="0"/>
          <w:numId w:val="3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numer NIP,</w:t>
      </w:r>
    </w:p>
    <w:p w14:paraId="01FFB75B" w14:textId="77777777" w:rsidR="00536726" w:rsidRPr="001F32E9" w:rsidRDefault="00536726" w:rsidP="00967493">
      <w:pPr>
        <w:pStyle w:val="Akapitzlist"/>
        <w:widowControl/>
        <w:numPr>
          <w:ilvl w:val="0"/>
          <w:numId w:val="3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oznaczenie formy organizacyjno-prawnej prowadzonej działalności,</w:t>
      </w:r>
    </w:p>
    <w:p w14:paraId="4A29D129" w14:textId="659ED092" w:rsidR="00536726" w:rsidRPr="001F32E9" w:rsidRDefault="0096270B" w:rsidP="00967493">
      <w:pPr>
        <w:pStyle w:val="Akapitzlist"/>
        <w:widowControl/>
        <w:numPr>
          <w:ilvl w:val="0"/>
          <w:numId w:val="3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liczbę B</w:t>
      </w:r>
      <w:r w:rsidR="00536726" w:rsidRPr="001F32E9">
        <w:rPr>
          <w:rFonts w:asciiTheme="minorHAnsi" w:hAnsiTheme="minorHAnsi" w:cstheme="minorHAnsi"/>
          <w:sz w:val="20"/>
          <w:szCs w:val="20"/>
        </w:rPr>
        <w:t>ezrobotnych proponowanych do zatrudnienia w ramach prac interwencyjnych,</w:t>
      </w:r>
    </w:p>
    <w:p w14:paraId="4149E717" w14:textId="03294A8D" w:rsidR="00536726" w:rsidRPr="001F32E9" w:rsidRDefault="00536726" w:rsidP="00967493">
      <w:pPr>
        <w:pStyle w:val="Akapitzlist"/>
        <w:widowControl/>
        <w:numPr>
          <w:ilvl w:val="0"/>
          <w:numId w:val="3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miejsce i rodzaj prac, które mają być</w:t>
      </w:r>
      <w:r w:rsidR="0096270B" w:rsidRPr="001F32E9">
        <w:rPr>
          <w:rFonts w:asciiTheme="minorHAnsi" w:hAnsiTheme="minorHAnsi" w:cstheme="minorHAnsi"/>
          <w:sz w:val="20"/>
          <w:szCs w:val="20"/>
        </w:rPr>
        <w:t xml:space="preserve"> wykonywane przez skierowanych B</w:t>
      </w:r>
      <w:r w:rsidRPr="001F32E9">
        <w:rPr>
          <w:rFonts w:asciiTheme="minorHAnsi" w:hAnsiTheme="minorHAnsi" w:cstheme="minorHAnsi"/>
          <w:sz w:val="20"/>
          <w:szCs w:val="20"/>
        </w:rPr>
        <w:t>ezrobotnych oraz niezbędne lub pożądane kwalifikacje,</w:t>
      </w:r>
    </w:p>
    <w:p w14:paraId="4B333BFD" w14:textId="4294F662" w:rsidR="00536726" w:rsidRPr="001F32E9" w:rsidRDefault="00536726" w:rsidP="00967493">
      <w:pPr>
        <w:pStyle w:val="Akapitzlist"/>
        <w:widowControl/>
        <w:numPr>
          <w:ilvl w:val="0"/>
          <w:numId w:val="3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 xml:space="preserve">wysokość proponowanego </w:t>
      </w:r>
      <w:r w:rsidR="0096270B" w:rsidRPr="001F32E9">
        <w:rPr>
          <w:rFonts w:asciiTheme="minorHAnsi" w:hAnsiTheme="minorHAnsi" w:cstheme="minorHAnsi"/>
          <w:sz w:val="20"/>
          <w:szCs w:val="20"/>
        </w:rPr>
        <w:t>wynagrodzenia dla skierowanych B</w:t>
      </w:r>
      <w:r w:rsidRPr="001F32E9">
        <w:rPr>
          <w:rFonts w:asciiTheme="minorHAnsi" w:hAnsiTheme="minorHAnsi" w:cstheme="minorHAnsi"/>
          <w:sz w:val="20"/>
          <w:szCs w:val="20"/>
        </w:rPr>
        <w:t>ezrobotnych.</w:t>
      </w:r>
    </w:p>
    <w:p w14:paraId="07914290" w14:textId="3D434D63" w:rsidR="00536726" w:rsidRPr="007B024D" w:rsidRDefault="00536726" w:rsidP="00967493">
      <w:pPr>
        <w:pStyle w:val="Akapitzlist"/>
        <w:widowControl/>
        <w:numPr>
          <w:ilvl w:val="0"/>
          <w:numId w:val="15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7B024D">
        <w:rPr>
          <w:rFonts w:asciiTheme="minorHAnsi" w:hAnsiTheme="minorHAnsi" w:cstheme="minorHAnsi"/>
          <w:sz w:val="20"/>
          <w:szCs w:val="20"/>
        </w:rPr>
        <w:t xml:space="preserve">Wnioskodawca we </w:t>
      </w:r>
      <w:r w:rsidR="004B2860" w:rsidRPr="007B024D">
        <w:rPr>
          <w:rFonts w:asciiTheme="minorHAnsi" w:hAnsiTheme="minorHAnsi" w:cstheme="minorHAnsi"/>
          <w:sz w:val="20"/>
          <w:szCs w:val="20"/>
        </w:rPr>
        <w:t>W</w:t>
      </w:r>
      <w:r w:rsidRPr="007B024D">
        <w:rPr>
          <w:rFonts w:asciiTheme="minorHAnsi" w:hAnsiTheme="minorHAnsi" w:cstheme="minorHAnsi"/>
          <w:sz w:val="20"/>
          <w:szCs w:val="20"/>
        </w:rPr>
        <w:t>niosku</w:t>
      </w:r>
      <w:r w:rsidR="004B2860" w:rsidRPr="007B024D">
        <w:rPr>
          <w:rFonts w:asciiTheme="minorHAnsi" w:hAnsiTheme="minorHAnsi" w:cstheme="minorHAnsi"/>
          <w:sz w:val="20"/>
          <w:szCs w:val="20"/>
        </w:rPr>
        <w:t xml:space="preserve"> składa </w:t>
      </w:r>
      <w:r w:rsidR="00526ECA" w:rsidRPr="007B024D">
        <w:rPr>
          <w:rFonts w:asciiTheme="minorHAnsi" w:hAnsiTheme="minorHAnsi" w:cstheme="minorHAnsi"/>
          <w:sz w:val="20"/>
          <w:szCs w:val="20"/>
        </w:rPr>
        <w:t xml:space="preserve">między innymi </w:t>
      </w:r>
      <w:r w:rsidR="004B2860" w:rsidRPr="007B024D">
        <w:rPr>
          <w:rFonts w:asciiTheme="minorHAnsi" w:hAnsiTheme="minorHAnsi" w:cstheme="minorHAnsi"/>
          <w:sz w:val="20"/>
          <w:szCs w:val="20"/>
        </w:rPr>
        <w:t>oświadczenia</w:t>
      </w:r>
      <w:r w:rsidRPr="007B024D">
        <w:rPr>
          <w:rFonts w:asciiTheme="minorHAnsi" w:hAnsiTheme="minorHAnsi" w:cstheme="minorHAnsi"/>
          <w:sz w:val="20"/>
          <w:szCs w:val="20"/>
        </w:rPr>
        <w:t xml:space="preserve"> o: </w:t>
      </w:r>
    </w:p>
    <w:p w14:paraId="5F2B1F22" w14:textId="399F7A99" w:rsidR="004B2860" w:rsidRPr="007B024D" w:rsidRDefault="004B2860" w:rsidP="00D75CA3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7B024D">
        <w:rPr>
          <w:rFonts w:asciiTheme="minorHAnsi" w:hAnsiTheme="minorHAnsi" w:cstheme="minorHAnsi"/>
          <w:sz w:val="20"/>
          <w:szCs w:val="20"/>
        </w:rPr>
        <w:t>nie</w:t>
      </w:r>
      <w:r w:rsidR="00536726" w:rsidRPr="007B024D">
        <w:rPr>
          <w:rFonts w:asciiTheme="minorHAnsi" w:hAnsiTheme="minorHAnsi" w:cstheme="minorHAnsi"/>
          <w:sz w:val="20"/>
          <w:szCs w:val="20"/>
        </w:rPr>
        <w:t>zaleganiu</w:t>
      </w:r>
      <w:r w:rsidRPr="007B024D">
        <w:rPr>
          <w:rFonts w:asciiTheme="minorHAnsi" w:hAnsiTheme="minorHAnsi" w:cstheme="minorHAnsi"/>
          <w:sz w:val="20"/>
          <w:szCs w:val="20"/>
        </w:rPr>
        <w:t xml:space="preserve"> w dniu złożenia W</w:t>
      </w:r>
      <w:r w:rsidR="00536726" w:rsidRPr="007B024D">
        <w:rPr>
          <w:rFonts w:asciiTheme="minorHAnsi" w:hAnsiTheme="minorHAnsi" w:cstheme="minorHAnsi"/>
          <w:sz w:val="20"/>
          <w:szCs w:val="20"/>
        </w:rPr>
        <w:t xml:space="preserve">niosku z </w:t>
      </w:r>
      <w:r w:rsidRPr="007B024D">
        <w:rPr>
          <w:rFonts w:asciiTheme="minorHAnsi" w:hAnsiTheme="minorHAnsi" w:cstheme="minorHAnsi"/>
          <w:sz w:val="20"/>
          <w:szCs w:val="20"/>
        </w:rPr>
        <w:t xml:space="preserve">wypłacaniem </w:t>
      </w:r>
      <w:r w:rsidR="00536726" w:rsidRPr="007B024D">
        <w:rPr>
          <w:rFonts w:asciiTheme="minorHAnsi" w:hAnsiTheme="minorHAnsi" w:cstheme="minorHAnsi"/>
          <w:sz w:val="20"/>
          <w:szCs w:val="20"/>
        </w:rPr>
        <w:t>wynagrodzeń pracownikom oraz z opłacaniem  należnych składek na ubezpieczenie społeczne, ubezpieczenie zdrowotne, Fundusz Pracy, Fundusz Gwarantowanych Świadczeń Pracowniczyc</w:t>
      </w:r>
      <w:r w:rsidRPr="007B024D">
        <w:rPr>
          <w:rFonts w:asciiTheme="minorHAnsi" w:hAnsiTheme="minorHAnsi" w:cstheme="minorHAnsi"/>
          <w:sz w:val="20"/>
          <w:szCs w:val="20"/>
        </w:rPr>
        <w:t>h,</w:t>
      </w:r>
      <w:r w:rsidR="00D75CA3" w:rsidRPr="007B024D">
        <w:rPr>
          <w:rFonts w:ascii="Calibri" w:eastAsia="Times New Roman" w:hAnsi="Calibri" w:cs="Calibri"/>
          <w:sz w:val="22"/>
          <w:szCs w:val="22"/>
        </w:rPr>
        <w:t xml:space="preserve"> </w:t>
      </w:r>
      <w:r w:rsidR="00D75CA3" w:rsidRPr="007B024D">
        <w:rPr>
          <w:rFonts w:asciiTheme="minorHAnsi" w:hAnsiTheme="minorHAnsi" w:cstheme="minorHAnsi"/>
          <w:sz w:val="20"/>
          <w:szCs w:val="20"/>
        </w:rPr>
        <w:t>Państwowy Fundusz Rehabilitacji Osób Niepełnosprawnych oraz Fundusz Emerytur Pomostowych,</w:t>
      </w:r>
    </w:p>
    <w:p w14:paraId="6AB34622" w14:textId="362F06B1" w:rsidR="00536726" w:rsidRPr="007B024D" w:rsidRDefault="004B2860" w:rsidP="00967493">
      <w:pPr>
        <w:pStyle w:val="Akapitzlist"/>
        <w:widowControl/>
        <w:numPr>
          <w:ilvl w:val="0"/>
          <w:numId w:val="6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7B024D">
        <w:rPr>
          <w:rFonts w:asciiTheme="minorHAnsi" w:hAnsiTheme="minorHAnsi" w:cstheme="minorHAnsi"/>
          <w:sz w:val="20"/>
          <w:szCs w:val="20"/>
        </w:rPr>
        <w:t xml:space="preserve">niezaleganiu w dniu złożenia Wniosku z opłacaniem </w:t>
      </w:r>
      <w:r w:rsidR="00B7683E" w:rsidRPr="007B024D">
        <w:rPr>
          <w:rFonts w:asciiTheme="minorHAnsi" w:hAnsiTheme="minorHAnsi" w:cstheme="minorHAnsi"/>
          <w:sz w:val="20"/>
          <w:szCs w:val="20"/>
        </w:rPr>
        <w:t>w terminie</w:t>
      </w:r>
      <w:r w:rsidRPr="007B024D">
        <w:rPr>
          <w:rFonts w:asciiTheme="minorHAnsi" w:hAnsiTheme="minorHAnsi" w:cstheme="minorHAnsi"/>
          <w:sz w:val="20"/>
          <w:szCs w:val="20"/>
        </w:rPr>
        <w:t xml:space="preserve"> innych danin publicznych,</w:t>
      </w:r>
    </w:p>
    <w:p w14:paraId="4520763D" w14:textId="4CA08D34" w:rsidR="00D75CA3" w:rsidRPr="007B024D" w:rsidRDefault="00D75CA3" w:rsidP="00D75CA3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7B024D">
        <w:rPr>
          <w:rFonts w:asciiTheme="minorHAnsi" w:hAnsiTheme="minorHAnsi" w:cstheme="minorHAnsi"/>
          <w:sz w:val="20"/>
          <w:szCs w:val="20"/>
        </w:rPr>
        <w:t>nieposiadaniu nieuregulowanych w terminie zobowiązań cywilnoprawnych,</w:t>
      </w:r>
    </w:p>
    <w:p w14:paraId="7A966C8D" w14:textId="188D523C" w:rsidR="00536726" w:rsidRPr="007B024D" w:rsidRDefault="00B7683E" w:rsidP="00D75CA3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7B024D">
        <w:rPr>
          <w:rFonts w:asciiTheme="minorHAnsi" w:hAnsiTheme="minorHAnsi" w:cstheme="minorHAnsi"/>
          <w:sz w:val="20"/>
          <w:szCs w:val="20"/>
        </w:rPr>
        <w:t>nieukaraniu</w:t>
      </w:r>
      <w:r w:rsidR="00536726" w:rsidRPr="007B024D">
        <w:rPr>
          <w:rFonts w:asciiTheme="minorHAnsi" w:hAnsiTheme="minorHAnsi" w:cstheme="minorHAnsi"/>
          <w:sz w:val="20"/>
          <w:szCs w:val="20"/>
        </w:rPr>
        <w:t xml:space="preserve"> go lub skazaniu prawomocnym wyrokiem za naruszenie przepisów prawa pracy oraz/lub nie objęciu postępowaniem dotyczącym naruszenia przepi</w:t>
      </w:r>
      <w:r w:rsidRPr="007B024D">
        <w:rPr>
          <w:rFonts w:asciiTheme="minorHAnsi" w:hAnsiTheme="minorHAnsi" w:cstheme="minorHAnsi"/>
          <w:sz w:val="20"/>
          <w:szCs w:val="20"/>
        </w:rPr>
        <w:t>sów prawa pracy (art. 36 ust. 5f</w:t>
      </w:r>
      <w:r w:rsidR="00536726" w:rsidRPr="007B024D">
        <w:rPr>
          <w:rFonts w:asciiTheme="minorHAnsi" w:hAnsiTheme="minorHAnsi" w:cstheme="minorHAnsi"/>
          <w:sz w:val="20"/>
          <w:szCs w:val="20"/>
        </w:rPr>
        <w:t xml:space="preserve"> ustawy o promocji zatrudnienia i instytucjach rynku pracy)</w:t>
      </w:r>
      <w:r w:rsidR="007B024D" w:rsidRPr="007B024D">
        <w:rPr>
          <w:rFonts w:asciiTheme="minorHAnsi" w:hAnsiTheme="minorHAnsi" w:cstheme="minorHAnsi"/>
          <w:sz w:val="20"/>
          <w:szCs w:val="20"/>
        </w:rPr>
        <w:t xml:space="preserve"> </w:t>
      </w:r>
      <w:r w:rsidR="00D75CA3" w:rsidRPr="007B024D">
        <w:rPr>
          <w:rFonts w:asciiTheme="minorHAnsi" w:hAnsiTheme="minorHAnsi" w:cstheme="minorHAnsi"/>
          <w:sz w:val="20"/>
          <w:szCs w:val="20"/>
        </w:rPr>
        <w:t>w okresie 365 dni bezpośrednio poprzedzających dzień złożenia Wniosku,</w:t>
      </w:r>
    </w:p>
    <w:p w14:paraId="77CF5421" w14:textId="4C2387EC" w:rsidR="00536726" w:rsidRPr="007B024D" w:rsidRDefault="00BB19D7" w:rsidP="00967493">
      <w:pPr>
        <w:pStyle w:val="Akapitzlist"/>
        <w:widowControl/>
        <w:numPr>
          <w:ilvl w:val="0"/>
          <w:numId w:val="6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7B024D">
        <w:rPr>
          <w:rFonts w:asciiTheme="minorHAnsi" w:hAnsiTheme="minorHAnsi" w:cstheme="minorHAnsi"/>
          <w:sz w:val="20"/>
          <w:szCs w:val="20"/>
        </w:rPr>
        <w:t>z</w:t>
      </w:r>
      <w:r w:rsidR="00536726" w:rsidRPr="007B024D">
        <w:rPr>
          <w:rFonts w:asciiTheme="minorHAnsi" w:hAnsiTheme="minorHAnsi" w:cstheme="minorHAnsi"/>
          <w:sz w:val="20"/>
          <w:szCs w:val="20"/>
        </w:rPr>
        <w:t>apoznaniu się z R</w:t>
      </w:r>
      <w:r w:rsidRPr="007B024D">
        <w:rPr>
          <w:rFonts w:asciiTheme="minorHAnsi" w:hAnsiTheme="minorHAnsi" w:cstheme="minorHAnsi"/>
          <w:sz w:val="20"/>
          <w:szCs w:val="20"/>
        </w:rPr>
        <w:t xml:space="preserve">egulaminem </w:t>
      </w:r>
      <w:r w:rsidR="00536726" w:rsidRPr="007B024D">
        <w:rPr>
          <w:rFonts w:asciiTheme="minorHAnsi" w:hAnsiTheme="minorHAnsi" w:cstheme="minorHAnsi"/>
          <w:sz w:val="20"/>
          <w:szCs w:val="20"/>
        </w:rPr>
        <w:t>organizowania i finansowania prac interwencyjnych</w:t>
      </w:r>
      <w:r w:rsidRPr="007B024D">
        <w:rPr>
          <w:rFonts w:asciiTheme="minorHAnsi" w:hAnsiTheme="minorHAnsi" w:cstheme="minorHAnsi"/>
          <w:sz w:val="20"/>
          <w:szCs w:val="20"/>
        </w:rPr>
        <w:t>,</w:t>
      </w:r>
    </w:p>
    <w:p w14:paraId="206E8CFD" w14:textId="0B3228E0" w:rsidR="00BB19D7" w:rsidRPr="007B024D" w:rsidRDefault="00BB19D7" w:rsidP="00967493">
      <w:pPr>
        <w:pStyle w:val="Akapitzlist"/>
        <w:widowControl/>
        <w:numPr>
          <w:ilvl w:val="0"/>
          <w:numId w:val="6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7B024D">
        <w:rPr>
          <w:rFonts w:asciiTheme="minorHAnsi" w:hAnsiTheme="minorHAnsi" w:cstheme="minorHAnsi"/>
          <w:sz w:val="20"/>
          <w:szCs w:val="20"/>
        </w:rPr>
        <w:t>zgodności z prawdą danych zawartych we Wniosku</w:t>
      </w:r>
      <w:r w:rsidR="0095005F" w:rsidRPr="007B024D">
        <w:rPr>
          <w:rFonts w:asciiTheme="minorHAnsi" w:hAnsiTheme="minorHAnsi" w:cstheme="minorHAnsi"/>
          <w:sz w:val="20"/>
          <w:szCs w:val="20"/>
        </w:rPr>
        <w:t>,</w:t>
      </w:r>
    </w:p>
    <w:p w14:paraId="1E56BEFE" w14:textId="7D90EB93" w:rsidR="0095005F" w:rsidRPr="007B024D" w:rsidRDefault="0095005F" w:rsidP="00967493">
      <w:pPr>
        <w:pStyle w:val="Akapitzlist"/>
        <w:widowControl/>
        <w:numPr>
          <w:ilvl w:val="0"/>
          <w:numId w:val="6"/>
        </w:numPr>
        <w:autoSpaceDE/>
        <w:autoSpaceDN/>
        <w:adjustRightInd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B024D">
        <w:rPr>
          <w:rFonts w:asciiTheme="minorHAnsi" w:hAnsiTheme="minorHAnsi" w:cstheme="minorHAnsi"/>
          <w:bCs/>
          <w:sz w:val="20"/>
          <w:szCs w:val="20"/>
        </w:rPr>
        <w:t xml:space="preserve">zapoznaniu się </w:t>
      </w:r>
      <w:r w:rsidRPr="007B024D">
        <w:rPr>
          <w:rFonts w:asciiTheme="minorHAnsi" w:hAnsiTheme="minorHAnsi" w:cstheme="minorHAnsi"/>
          <w:bCs/>
          <w:i/>
          <w:iCs/>
          <w:sz w:val="20"/>
          <w:szCs w:val="20"/>
        </w:rPr>
        <w:t>z Klauzulą informacyjną o przetwarzaniu danych przez Powiatowy Urząd Pracy w Białymstoku.</w:t>
      </w:r>
    </w:p>
    <w:p w14:paraId="6AD8F5F5" w14:textId="13CC2BAF" w:rsidR="00536726" w:rsidRPr="007B024D" w:rsidRDefault="00536726" w:rsidP="00967493">
      <w:pPr>
        <w:pStyle w:val="Akapitzlist"/>
        <w:widowControl/>
        <w:numPr>
          <w:ilvl w:val="0"/>
          <w:numId w:val="15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7B024D">
        <w:rPr>
          <w:rFonts w:asciiTheme="minorHAnsi" w:hAnsiTheme="minorHAnsi" w:cstheme="minorHAnsi"/>
          <w:sz w:val="20"/>
          <w:szCs w:val="20"/>
        </w:rPr>
        <w:t>Do wniosku Wnioskodawca dołącza:</w:t>
      </w:r>
    </w:p>
    <w:p w14:paraId="5C6E8779" w14:textId="4088599D" w:rsidR="00BB19D7" w:rsidRPr="00D75CA3" w:rsidRDefault="00BB19D7" w:rsidP="00D75CA3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7B024D">
        <w:rPr>
          <w:rFonts w:asciiTheme="minorHAnsi" w:hAnsiTheme="minorHAnsi" w:cstheme="minorHAnsi"/>
          <w:sz w:val="20"/>
          <w:szCs w:val="20"/>
        </w:rPr>
        <w:t xml:space="preserve">uzupełniony Formularz informacji przedstawianych przy ubieganiu się o pomoc de </w:t>
      </w:r>
      <w:proofErr w:type="spellStart"/>
      <w:r w:rsidRPr="007B024D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7B024D">
        <w:rPr>
          <w:rFonts w:asciiTheme="minorHAnsi" w:hAnsiTheme="minorHAnsi" w:cstheme="minorHAnsi"/>
          <w:sz w:val="20"/>
          <w:szCs w:val="20"/>
        </w:rPr>
        <w:t xml:space="preserve">, </w:t>
      </w:r>
      <w:r w:rsidR="00A51EC1" w:rsidRPr="007B024D">
        <w:rPr>
          <w:rFonts w:asciiTheme="minorHAnsi" w:hAnsiTheme="minorHAnsi" w:cstheme="minorHAnsi"/>
          <w:sz w:val="20"/>
          <w:szCs w:val="20"/>
        </w:rPr>
        <w:t xml:space="preserve">zgodnie z </w:t>
      </w:r>
      <w:r w:rsidR="00D75CA3" w:rsidRPr="007B024D">
        <w:rPr>
          <w:rFonts w:asciiTheme="minorHAnsi" w:hAnsiTheme="minorHAnsi" w:cstheme="minorHAnsi"/>
          <w:sz w:val="20"/>
          <w:szCs w:val="20"/>
        </w:rPr>
        <w:t xml:space="preserve">Rozporządzeniem Rady Ministrów z dnia 29 marca 2010 r. w sprawie zakresu informacji przedstawianych </w:t>
      </w:r>
      <w:r w:rsidR="00D75CA3" w:rsidRPr="00D75CA3">
        <w:rPr>
          <w:rFonts w:asciiTheme="minorHAnsi" w:hAnsiTheme="minorHAnsi" w:cstheme="minorHAnsi"/>
          <w:sz w:val="20"/>
          <w:szCs w:val="20"/>
        </w:rPr>
        <w:t xml:space="preserve">przez podmiot ubiegający się o pomoc de </w:t>
      </w:r>
      <w:proofErr w:type="spellStart"/>
      <w:r w:rsidR="00D75CA3" w:rsidRPr="00D75CA3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="00D75CA3" w:rsidRPr="00D75CA3">
        <w:rPr>
          <w:rFonts w:asciiTheme="minorHAnsi" w:hAnsiTheme="minorHAnsi" w:cstheme="minorHAnsi"/>
          <w:sz w:val="20"/>
          <w:szCs w:val="20"/>
        </w:rPr>
        <w:t xml:space="preserve"> (Dz. U. Nr 53, poz. 311 z </w:t>
      </w:r>
      <w:proofErr w:type="spellStart"/>
      <w:r w:rsidR="00D75CA3" w:rsidRPr="00D75CA3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D75CA3" w:rsidRPr="00D75CA3">
        <w:rPr>
          <w:rFonts w:asciiTheme="minorHAnsi" w:hAnsiTheme="minorHAnsi" w:cstheme="minorHAnsi"/>
          <w:sz w:val="20"/>
          <w:szCs w:val="20"/>
        </w:rPr>
        <w:t>. zm.) (dostępny na stronie internetowej Urzędu: www.bialystok.praca.gov.pl)</w:t>
      </w:r>
      <w:r w:rsidR="00D75CA3">
        <w:rPr>
          <w:rFonts w:asciiTheme="minorHAnsi" w:hAnsiTheme="minorHAnsi" w:cstheme="minorHAnsi"/>
          <w:sz w:val="20"/>
          <w:szCs w:val="20"/>
        </w:rPr>
        <w:t>,</w:t>
      </w:r>
    </w:p>
    <w:p w14:paraId="3700D82D" w14:textId="49E2A5EA" w:rsidR="00536726" w:rsidRPr="007B024D" w:rsidRDefault="00536726" w:rsidP="00840562">
      <w:pPr>
        <w:pStyle w:val="Akapitzlist"/>
        <w:widowControl/>
        <w:numPr>
          <w:ilvl w:val="0"/>
          <w:numId w:val="7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7B024D">
        <w:rPr>
          <w:rFonts w:asciiTheme="minorHAnsi" w:hAnsiTheme="minorHAnsi" w:cstheme="minorHAnsi"/>
          <w:sz w:val="20"/>
          <w:szCs w:val="20"/>
        </w:rPr>
        <w:t>właściwy dokument stanowiący podstawę prawną funkcjonowania Wnioskodawcy (w przypadku spółek cywilnych należy do</w:t>
      </w:r>
      <w:r w:rsidR="00BB19D7" w:rsidRPr="007B024D">
        <w:rPr>
          <w:rFonts w:asciiTheme="minorHAnsi" w:hAnsiTheme="minorHAnsi" w:cstheme="minorHAnsi"/>
          <w:sz w:val="20"/>
          <w:szCs w:val="20"/>
        </w:rPr>
        <w:t>starczyć umowę spółki cywilnej),</w:t>
      </w:r>
    </w:p>
    <w:p w14:paraId="1703DF99" w14:textId="01080FE9" w:rsidR="00D75CA3" w:rsidRPr="007B024D" w:rsidRDefault="00AE04B1" w:rsidP="0084056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B024D">
        <w:rPr>
          <w:rFonts w:asciiTheme="minorHAnsi" w:hAnsiTheme="minorHAnsi" w:cstheme="minorHAnsi"/>
          <w:sz w:val="20"/>
          <w:szCs w:val="20"/>
        </w:rPr>
        <w:t>k</w:t>
      </w:r>
      <w:r w:rsidR="00D75CA3" w:rsidRPr="007B024D">
        <w:rPr>
          <w:rFonts w:asciiTheme="minorHAnsi" w:hAnsiTheme="minorHAnsi" w:cstheme="minorHAnsi"/>
          <w:sz w:val="20"/>
          <w:szCs w:val="20"/>
        </w:rPr>
        <w:t>opię dokumentu potwierdzającego prawo do użytkowania miejsca (umowa najmu, umowa dzierżawy,</w:t>
      </w:r>
      <w:r w:rsidR="00840562" w:rsidRPr="007B024D">
        <w:rPr>
          <w:rFonts w:asciiTheme="minorHAnsi" w:hAnsiTheme="minorHAnsi" w:cstheme="minorHAnsi"/>
          <w:sz w:val="20"/>
          <w:szCs w:val="20"/>
        </w:rPr>
        <w:t xml:space="preserve"> </w:t>
      </w:r>
      <w:r w:rsidR="00D75CA3" w:rsidRPr="007B024D">
        <w:rPr>
          <w:rFonts w:asciiTheme="minorHAnsi" w:hAnsiTheme="minorHAnsi" w:cstheme="minorHAnsi"/>
          <w:sz w:val="20"/>
          <w:szCs w:val="20"/>
        </w:rPr>
        <w:t>własność, użyczenie itd.), jeżeli adres nie wynika z dokumentów rejestrowych</w:t>
      </w:r>
      <w:r w:rsidRPr="007B024D">
        <w:rPr>
          <w:rFonts w:asciiTheme="minorHAnsi" w:hAnsiTheme="minorHAnsi" w:cstheme="minorHAnsi"/>
          <w:sz w:val="20"/>
          <w:szCs w:val="20"/>
        </w:rPr>
        <w:t>,</w:t>
      </w:r>
    </w:p>
    <w:p w14:paraId="38F96142" w14:textId="27C3C78C" w:rsidR="00BB19D7" w:rsidRPr="00DA479C" w:rsidRDefault="00536726" w:rsidP="0095005F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B024D">
        <w:rPr>
          <w:rFonts w:asciiTheme="minorHAnsi" w:hAnsiTheme="minorHAnsi" w:cstheme="minorHAnsi"/>
          <w:sz w:val="20"/>
          <w:szCs w:val="20"/>
        </w:rPr>
        <w:t>pełnomocnictwo osoby działającej w imieniu Wnioskodawcy</w:t>
      </w:r>
      <w:r w:rsidR="0095005F" w:rsidRPr="007B024D">
        <w:rPr>
          <w:rFonts w:asciiTheme="minorHAnsi" w:hAnsiTheme="minorHAnsi" w:cstheme="minorHAnsi"/>
          <w:sz w:val="20"/>
          <w:szCs w:val="20"/>
        </w:rPr>
        <w:t xml:space="preserve"> (wzór pełnomocnictwa dostępny na stronie </w:t>
      </w:r>
      <w:r w:rsidR="0095005F" w:rsidRPr="00DA479C">
        <w:rPr>
          <w:rFonts w:asciiTheme="minorHAnsi" w:hAnsiTheme="minorHAnsi" w:cstheme="minorHAnsi"/>
          <w:sz w:val="20"/>
          <w:szCs w:val="20"/>
        </w:rPr>
        <w:t xml:space="preserve">internetowej Urzędu: www.bialystok.praca.gov.pl). </w:t>
      </w:r>
    </w:p>
    <w:p w14:paraId="2B461A8E" w14:textId="77777777" w:rsidR="003C399E" w:rsidRPr="009529BA" w:rsidRDefault="00BB19D7" w:rsidP="003C399E">
      <w:pPr>
        <w:pStyle w:val="Akapitzlist"/>
        <w:widowControl/>
        <w:numPr>
          <w:ilvl w:val="0"/>
          <w:numId w:val="15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9529BA">
        <w:rPr>
          <w:rFonts w:asciiTheme="minorHAnsi" w:hAnsiTheme="minorHAnsi" w:cstheme="minorHAnsi"/>
          <w:sz w:val="20"/>
          <w:szCs w:val="20"/>
        </w:rPr>
        <w:t>Druk Wniosku jest dostępny w siedzibie oraz na stronie internetowej Urzędu.</w:t>
      </w:r>
    </w:p>
    <w:p w14:paraId="103B6E71" w14:textId="5E259C7E" w:rsidR="00EB6351" w:rsidRPr="003D14B4" w:rsidRDefault="00AE04B1" w:rsidP="003C399E">
      <w:pPr>
        <w:pStyle w:val="Akapitzlist"/>
        <w:widowControl/>
        <w:numPr>
          <w:ilvl w:val="0"/>
          <w:numId w:val="15"/>
        </w:numPr>
        <w:autoSpaceDE/>
        <w:autoSpaceDN/>
        <w:adjustRightInd/>
        <w:jc w:val="both"/>
        <w:rPr>
          <w:rFonts w:asciiTheme="minorHAnsi" w:hAnsiTheme="minorHAnsi" w:cstheme="minorHAnsi"/>
          <w:strike/>
          <w:sz w:val="20"/>
          <w:szCs w:val="20"/>
        </w:rPr>
      </w:pPr>
      <w:bookmarkStart w:id="0" w:name="_Hlk93063967"/>
      <w:r w:rsidRPr="003D14B4">
        <w:rPr>
          <w:rFonts w:asciiTheme="minorHAnsi" w:hAnsiTheme="minorHAnsi" w:cstheme="minorHAnsi"/>
          <w:sz w:val="20"/>
          <w:szCs w:val="20"/>
        </w:rPr>
        <w:t xml:space="preserve">Wnioskodawca składa Wniosek w postaci papierowej </w:t>
      </w:r>
      <w:r w:rsidR="00D72C66" w:rsidRPr="003D14B4">
        <w:rPr>
          <w:rFonts w:asciiTheme="minorHAnsi" w:hAnsiTheme="minorHAnsi" w:cstheme="minorHAnsi"/>
          <w:sz w:val="20"/>
          <w:szCs w:val="20"/>
        </w:rPr>
        <w:t xml:space="preserve">w siedzibie Urzędu, pocztą </w:t>
      </w:r>
      <w:r w:rsidRPr="003D14B4">
        <w:rPr>
          <w:rFonts w:asciiTheme="minorHAnsi" w:hAnsiTheme="minorHAnsi" w:cstheme="minorHAnsi"/>
          <w:sz w:val="20"/>
          <w:szCs w:val="20"/>
        </w:rPr>
        <w:t>lub elektronicznej</w:t>
      </w:r>
      <w:r w:rsidR="006377E5" w:rsidRPr="003D14B4">
        <w:rPr>
          <w:rFonts w:asciiTheme="minorHAnsi" w:hAnsiTheme="minorHAnsi" w:cstheme="minorHAnsi"/>
          <w:sz w:val="20"/>
          <w:szCs w:val="20"/>
        </w:rPr>
        <w:t xml:space="preserve"> </w:t>
      </w:r>
      <w:r w:rsidR="003D14B4" w:rsidRPr="003D14B4">
        <w:rPr>
          <w:rFonts w:asciiTheme="minorHAnsi" w:eastAsia="Times New Roman" w:hAnsiTheme="minorHAnsi" w:cstheme="minorHAnsi"/>
          <w:sz w:val="20"/>
          <w:szCs w:val="20"/>
        </w:rPr>
        <w:t xml:space="preserve">na </w:t>
      </w:r>
      <w:r w:rsidR="003D14B4" w:rsidRPr="003D14B4">
        <w:rPr>
          <w:rFonts w:asciiTheme="minorHAnsi" w:hAnsiTheme="minorHAnsi" w:cstheme="minorHAnsi"/>
          <w:sz w:val="20"/>
          <w:szCs w:val="20"/>
        </w:rPr>
        <w:t xml:space="preserve">adres skrytki </w:t>
      </w:r>
      <w:proofErr w:type="spellStart"/>
      <w:r w:rsidR="003D14B4" w:rsidRPr="003D14B4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="003D14B4" w:rsidRPr="003D14B4">
        <w:rPr>
          <w:rFonts w:asciiTheme="minorHAnsi" w:hAnsiTheme="minorHAnsi" w:cstheme="minorHAnsi"/>
          <w:sz w:val="20"/>
          <w:szCs w:val="20"/>
        </w:rPr>
        <w:t xml:space="preserve"> za pośrednictwem strony https://bialystok.praca.gov.pl/ używając przycisku </w:t>
      </w:r>
      <w:proofErr w:type="spellStart"/>
      <w:r w:rsidR="003D14B4" w:rsidRPr="003D14B4">
        <w:rPr>
          <w:rFonts w:asciiTheme="minorHAnsi" w:hAnsiTheme="minorHAnsi" w:cstheme="minorHAnsi"/>
          <w:b/>
          <w:bCs/>
          <w:sz w:val="20"/>
          <w:szCs w:val="20"/>
        </w:rPr>
        <w:t>ePUAP</w:t>
      </w:r>
      <w:proofErr w:type="spellEnd"/>
      <w:r w:rsidR="003D14B4" w:rsidRPr="003D14B4">
        <w:rPr>
          <w:rFonts w:asciiTheme="minorHAnsi" w:hAnsiTheme="minorHAnsi" w:cstheme="minorHAnsi"/>
          <w:sz w:val="20"/>
          <w:szCs w:val="20"/>
        </w:rPr>
        <w:t>.</w:t>
      </w:r>
    </w:p>
    <w:bookmarkEnd w:id="0"/>
    <w:p w14:paraId="4E2392CB" w14:textId="3D5C74ED" w:rsidR="00536726" w:rsidRPr="009529BA" w:rsidRDefault="00AE04B1" w:rsidP="00EB6351">
      <w:pPr>
        <w:pStyle w:val="Akapitzlist"/>
        <w:widowControl/>
        <w:numPr>
          <w:ilvl w:val="0"/>
          <w:numId w:val="15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9529BA">
        <w:rPr>
          <w:rFonts w:asciiTheme="minorHAnsi" w:hAnsiTheme="minorHAnsi" w:cstheme="minorHAnsi"/>
          <w:sz w:val="20"/>
          <w:szCs w:val="20"/>
        </w:rPr>
        <w:t>Wniosek złożony w formie elektronicznej</w:t>
      </w:r>
      <w:r w:rsidR="00EB6351" w:rsidRPr="009529BA">
        <w:rPr>
          <w:rFonts w:asciiTheme="minorHAnsi" w:hAnsiTheme="minorHAnsi" w:cstheme="minorHAnsi"/>
          <w:sz w:val="20"/>
          <w:szCs w:val="20"/>
        </w:rPr>
        <w:t xml:space="preserve"> za pomocą elektronicznej skrzynki podawczej powinien być opatrzony bezpiecznym podpisem elektronicznym weryfikowanym za pomocą ważnego kwalifikowanego certyfikatu z zachowaniem zasad przewidzianych w przepisach o podpisie elektronicznym lub podpisem potwierdzonym profilem zaufanym elektronicznej platformy usług administracji publicznej.</w:t>
      </w:r>
    </w:p>
    <w:p w14:paraId="0E70A9DE" w14:textId="65ADC1AB" w:rsidR="0041548B" w:rsidRPr="006377E5" w:rsidRDefault="00536726" w:rsidP="0020426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77E5">
        <w:rPr>
          <w:rFonts w:asciiTheme="minorHAnsi" w:hAnsiTheme="minorHAnsi" w:cstheme="minorHAnsi"/>
          <w:b/>
          <w:sz w:val="20"/>
          <w:szCs w:val="20"/>
        </w:rPr>
        <w:lastRenderedPageBreak/>
        <w:t xml:space="preserve">§ </w:t>
      </w:r>
      <w:r w:rsidR="0041548B" w:rsidRPr="006377E5">
        <w:rPr>
          <w:rFonts w:asciiTheme="minorHAnsi" w:hAnsiTheme="minorHAnsi" w:cstheme="minorHAnsi"/>
          <w:b/>
          <w:sz w:val="20"/>
          <w:szCs w:val="20"/>
        </w:rPr>
        <w:t>5</w:t>
      </w:r>
    </w:p>
    <w:p w14:paraId="0863E3BE" w14:textId="674BDF78" w:rsidR="00327A76" w:rsidRPr="006377E5" w:rsidRDefault="00327A76" w:rsidP="0096749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6377E5">
        <w:rPr>
          <w:rFonts w:asciiTheme="minorHAnsi" w:hAnsiTheme="minorHAnsi" w:cstheme="minorHAnsi"/>
          <w:sz w:val="20"/>
          <w:szCs w:val="20"/>
        </w:rPr>
        <w:t>Wniosek zostaje wpisany do Rejestru Wniosków i przechodzi ocenę formalną</w:t>
      </w:r>
      <w:r w:rsidR="007B024D" w:rsidRPr="006377E5">
        <w:rPr>
          <w:rFonts w:asciiTheme="minorHAnsi" w:hAnsiTheme="minorHAnsi" w:cstheme="minorHAnsi"/>
          <w:sz w:val="20"/>
          <w:szCs w:val="20"/>
        </w:rPr>
        <w:t>.</w:t>
      </w:r>
    </w:p>
    <w:p w14:paraId="083776D6" w14:textId="7B249B2E" w:rsidR="00536726" w:rsidRPr="001F32E9" w:rsidRDefault="00536726" w:rsidP="0096749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377E5">
        <w:rPr>
          <w:rFonts w:asciiTheme="minorHAnsi" w:hAnsiTheme="minorHAnsi" w:cstheme="minorHAnsi"/>
          <w:sz w:val="20"/>
          <w:szCs w:val="20"/>
        </w:rPr>
        <w:t xml:space="preserve">Wniosek zostaje przekazany na posiedzenie Komisji, która dokonuje oceny merytorycznej i opiniuje wniosek biorąc </w:t>
      </w:r>
      <w:r w:rsidRPr="001F32E9">
        <w:rPr>
          <w:rFonts w:asciiTheme="minorHAnsi" w:hAnsiTheme="minorHAnsi" w:cstheme="minorHAnsi"/>
          <w:sz w:val="20"/>
          <w:szCs w:val="20"/>
        </w:rPr>
        <w:t xml:space="preserve">pod uwagę w szczególności: </w:t>
      </w:r>
    </w:p>
    <w:p w14:paraId="65F7E9A5" w14:textId="1F66AB47" w:rsidR="00526ECA" w:rsidRPr="001F32E9" w:rsidRDefault="00526ECA" w:rsidP="00526ECA">
      <w:pPr>
        <w:pStyle w:val="Akapitzlist"/>
        <w:widowControl/>
        <w:numPr>
          <w:ilvl w:val="0"/>
          <w:numId w:val="24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sytuację na rynku pracy,</w:t>
      </w:r>
    </w:p>
    <w:p w14:paraId="72CB394D" w14:textId="37AFE072" w:rsidR="00526ECA" w:rsidRPr="001F32E9" w:rsidRDefault="00526ECA" w:rsidP="00526ECA">
      <w:pPr>
        <w:pStyle w:val="Akapitzlist"/>
        <w:widowControl/>
        <w:numPr>
          <w:ilvl w:val="0"/>
          <w:numId w:val="24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 xml:space="preserve">charakter dotychczasowej współpracy oraz efektywność stałego zatrudnienia w dotychczas uzyskanych </w:t>
      </w:r>
      <w:r w:rsidR="00125147" w:rsidRPr="001F32E9">
        <w:rPr>
          <w:rFonts w:asciiTheme="minorHAnsi" w:hAnsiTheme="minorHAnsi" w:cstheme="minorHAnsi"/>
          <w:sz w:val="20"/>
          <w:szCs w:val="20"/>
        </w:rPr>
        <w:br/>
      </w:r>
      <w:r w:rsidRPr="001F32E9">
        <w:rPr>
          <w:rFonts w:asciiTheme="minorHAnsi" w:hAnsiTheme="minorHAnsi" w:cstheme="minorHAnsi"/>
          <w:sz w:val="20"/>
          <w:szCs w:val="20"/>
        </w:rPr>
        <w:t>z Urzędu formach wsparcia w okresie ostatnich 2 lat,</w:t>
      </w:r>
    </w:p>
    <w:p w14:paraId="7962416B" w14:textId="714235C6" w:rsidR="00526ECA" w:rsidRPr="001F32E9" w:rsidRDefault="00526ECA" w:rsidP="00526ECA">
      <w:pPr>
        <w:pStyle w:val="Akapitzlist"/>
        <w:widowControl/>
        <w:numPr>
          <w:ilvl w:val="0"/>
          <w:numId w:val="24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 xml:space="preserve">rodzaj stanowiska pracy - preferencja stanowisk umożliwiających zatrudnienie osób posiadających zawody, </w:t>
      </w:r>
      <w:r w:rsidR="00125147" w:rsidRPr="001F32E9">
        <w:rPr>
          <w:rFonts w:asciiTheme="minorHAnsi" w:hAnsiTheme="minorHAnsi" w:cstheme="minorHAnsi"/>
          <w:sz w:val="20"/>
          <w:szCs w:val="20"/>
        </w:rPr>
        <w:br/>
      </w:r>
      <w:r w:rsidRPr="001F32E9">
        <w:rPr>
          <w:rFonts w:asciiTheme="minorHAnsi" w:hAnsiTheme="minorHAnsi" w:cstheme="minorHAnsi"/>
          <w:sz w:val="20"/>
          <w:szCs w:val="20"/>
        </w:rPr>
        <w:t>na które brak zapotrzebowania na rynku pracy,</w:t>
      </w:r>
    </w:p>
    <w:p w14:paraId="4974AF37" w14:textId="5DB1948B" w:rsidR="00526ECA" w:rsidRPr="001F32E9" w:rsidRDefault="00526ECA" w:rsidP="00526ECA">
      <w:pPr>
        <w:pStyle w:val="Akapitzlist"/>
        <w:widowControl/>
        <w:numPr>
          <w:ilvl w:val="0"/>
          <w:numId w:val="24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wymagania dotyczące kwalifikacji i innyc</w:t>
      </w:r>
      <w:r w:rsidR="0096270B" w:rsidRPr="001F32E9">
        <w:rPr>
          <w:rFonts w:asciiTheme="minorHAnsi" w:hAnsiTheme="minorHAnsi" w:cstheme="minorHAnsi"/>
          <w:sz w:val="20"/>
          <w:szCs w:val="20"/>
        </w:rPr>
        <w:t>h wymogów odnośnie kierowanych B</w:t>
      </w:r>
      <w:r w:rsidRPr="001F32E9">
        <w:rPr>
          <w:rFonts w:asciiTheme="minorHAnsi" w:hAnsiTheme="minorHAnsi" w:cstheme="minorHAnsi"/>
          <w:sz w:val="20"/>
          <w:szCs w:val="20"/>
        </w:rPr>
        <w:t>ezrobotnych,</w:t>
      </w:r>
    </w:p>
    <w:p w14:paraId="1C72A8E0" w14:textId="57A1CAAB" w:rsidR="00526ECA" w:rsidRPr="001F32E9" w:rsidRDefault="00526ECA" w:rsidP="00526ECA">
      <w:pPr>
        <w:pStyle w:val="Akapitzlist"/>
        <w:widowControl/>
        <w:numPr>
          <w:ilvl w:val="0"/>
          <w:numId w:val="24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 xml:space="preserve">miejsce wykonywania pracy (w przypadku mieszkania tylko wtedy, gdy możliwe jest wyodrębnienie miejsca </w:t>
      </w:r>
      <w:r w:rsidR="00125147" w:rsidRPr="001F32E9">
        <w:rPr>
          <w:rFonts w:asciiTheme="minorHAnsi" w:hAnsiTheme="minorHAnsi" w:cstheme="minorHAnsi"/>
          <w:sz w:val="20"/>
          <w:szCs w:val="20"/>
        </w:rPr>
        <w:br/>
      </w:r>
      <w:r w:rsidRPr="001F32E9">
        <w:rPr>
          <w:rFonts w:asciiTheme="minorHAnsi" w:hAnsiTheme="minorHAnsi" w:cstheme="minorHAnsi"/>
          <w:sz w:val="20"/>
          <w:szCs w:val="20"/>
        </w:rPr>
        <w:t>o powierzchni i warunkach ni</w:t>
      </w:r>
      <w:r w:rsidR="00DC1D30" w:rsidRPr="001F32E9">
        <w:rPr>
          <w:rFonts w:asciiTheme="minorHAnsi" w:hAnsiTheme="minorHAnsi" w:cstheme="minorHAnsi"/>
          <w:sz w:val="20"/>
          <w:szCs w:val="20"/>
        </w:rPr>
        <w:t>ezbędnych do wykonywania pracy oraz tylko w obrębie działania Urzędu</w:t>
      </w:r>
      <w:r w:rsidR="00125147" w:rsidRPr="001F32E9">
        <w:rPr>
          <w:rFonts w:asciiTheme="minorHAnsi" w:hAnsiTheme="minorHAnsi" w:cstheme="minorHAnsi"/>
          <w:sz w:val="20"/>
          <w:szCs w:val="20"/>
        </w:rPr>
        <w:t>)</w:t>
      </w:r>
      <w:r w:rsidR="00DC1D30" w:rsidRPr="001F32E9">
        <w:rPr>
          <w:rFonts w:asciiTheme="minorHAnsi" w:hAnsiTheme="minorHAnsi" w:cstheme="minorHAnsi"/>
          <w:sz w:val="20"/>
          <w:szCs w:val="20"/>
        </w:rPr>
        <w:t>,</w:t>
      </w:r>
    </w:p>
    <w:p w14:paraId="4CE499DD" w14:textId="77777777" w:rsidR="00526ECA" w:rsidRPr="001F32E9" w:rsidRDefault="00526ECA" w:rsidP="00526ECA">
      <w:pPr>
        <w:pStyle w:val="Akapitzlist"/>
        <w:widowControl/>
        <w:numPr>
          <w:ilvl w:val="0"/>
          <w:numId w:val="24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limit środków przeznaczonych na tę formę wsparcia,</w:t>
      </w:r>
    </w:p>
    <w:p w14:paraId="2D80F49A" w14:textId="4A024202" w:rsidR="00526ECA" w:rsidRPr="001F32E9" w:rsidRDefault="00526ECA" w:rsidP="00526ECA">
      <w:pPr>
        <w:pStyle w:val="Akapitzlist"/>
        <w:widowControl/>
        <w:numPr>
          <w:ilvl w:val="0"/>
          <w:numId w:val="24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 xml:space="preserve">warunki pracy oraz proponowane wynagrodzenie </w:t>
      </w:r>
    </w:p>
    <w:p w14:paraId="44084268" w14:textId="0F4311E0" w:rsidR="00536726" w:rsidRPr="001F32E9" w:rsidRDefault="00536726" w:rsidP="00967493">
      <w:pPr>
        <w:pStyle w:val="Akapitzlist"/>
        <w:widowControl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 xml:space="preserve">W szczególnie uzasadnionych przypadkach </w:t>
      </w:r>
      <w:r w:rsidR="00327A76" w:rsidRPr="001F32E9">
        <w:rPr>
          <w:rFonts w:asciiTheme="minorHAnsi" w:hAnsiTheme="minorHAnsi" w:cstheme="minorHAnsi"/>
          <w:sz w:val="20"/>
          <w:szCs w:val="20"/>
        </w:rPr>
        <w:t>Urząd</w:t>
      </w:r>
      <w:r w:rsidRPr="001F32E9">
        <w:rPr>
          <w:rFonts w:asciiTheme="minorHAnsi" w:hAnsiTheme="minorHAnsi" w:cstheme="minorHAnsi"/>
          <w:sz w:val="20"/>
          <w:szCs w:val="20"/>
        </w:rPr>
        <w:t xml:space="preserve"> może:</w:t>
      </w:r>
    </w:p>
    <w:p w14:paraId="27BA05A5" w14:textId="0A5BE310" w:rsidR="00327A76" w:rsidRPr="001F32E9" w:rsidRDefault="00327A76" w:rsidP="00967493">
      <w:pPr>
        <w:pStyle w:val="Akapitzlist"/>
        <w:widowControl/>
        <w:numPr>
          <w:ilvl w:val="0"/>
          <w:numId w:val="16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odroczyć rozpatrzenie Wniosku do czasu uzyskania dodatkowych informacji,</w:t>
      </w:r>
    </w:p>
    <w:p w14:paraId="267742C4" w14:textId="0222A63F" w:rsidR="00327A76" w:rsidRPr="001F32E9" w:rsidRDefault="00327A76" w:rsidP="00967493">
      <w:pPr>
        <w:pStyle w:val="Akapitzlist"/>
        <w:widowControl/>
        <w:numPr>
          <w:ilvl w:val="0"/>
          <w:numId w:val="16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zatwierdzić Wniosek bez opinii Komisji,</w:t>
      </w:r>
    </w:p>
    <w:p w14:paraId="4849190B" w14:textId="065072AB" w:rsidR="00327A76" w:rsidRPr="001F32E9" w:rsidRDefault="00327A76" w:rsidP="00967493">
      <w:pPr>
        <w:pStyle w:val="Akapitzlist"/>
        <w:widowControl/>
        <w:numPr>
          <w:ilvl w:val="0"/>
          <w:numId w:val="16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zlecić dokonanie kontroli wstępnej miejsca pracy przed przyznaniem refundacji,</w:t>
      </w:r>
    </w:p>
    <w:p w14:paraId="1B117AFF" w14:textId="574BAAF1" w:rsidR="00327A76" w:rsidRPr="001F32E9" w:rsidRDefault="00327A76" w:rsidP="00967493">
      <w:pPr>
        <w:pStyle w:val="Akapitzlist"/>
        <w:widowControl/>
        <w:numPr>
          <w:ilvl w:val="0"/>
          <w:numId w:val="16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zażądać dostarczenia dodatkowych dokumentów potwierdzających informacje podane we Wniosku.</w:t>
      </w:r>
    </w:p>
    <w:p w14:paraId="4B6831FD" w14:textId="278DAEF5" w:rsidR="00327A76" w:rsidRPr="001F32E9" w:rsidRDefault="00327A76" w:rsidP="00967493">
      <w:pPr>
        <w:pStyle w:val="Akapitzlist"/>
        <w:widowControl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Złożenie Wniosku nie jest równoznaczne z przyznaniem refundacji.</w:t>
      </w:r>
    </w:p>
    <w:p w14:paraId="5540571D" w14:textId="37BC5632" w:rsidR="00536726" w:rsidRPr="001F32E9" w:rsidRDefault="004D76D1" w:rsidP="00967493">
      <w:pPr>
        <w:pStyle w:val="Akapitzlist"/>
        <w:widowControl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O sposobie rozpatrzenia W</w:t>
      </w:r>
      <w:r w:rsidR="00536726" w:rsidRPr="001F32E9">
        <w:rPr>
          <w:rFonts w:asciiTheme="minorHAnsi" w:hAnsiTheme="minorHAnsi" w:cstheme="minorHAnsi"/>
          <w:sz w:val="20"/>
          <w:szCs w:val="20"/>
        </w:rPr>
        <w:t>niosku Urząd powiadamia Wnioskodawcę w formie pisemnej</w:t>
      </w:r>
      <w:r w:rsidRPr="001F32E9">
        <w:rPr>
          <w:rFonts w:asciiTheme="minorHAnsi" w:hAnsiTheme="minorHAnsi" w:cstheme="minorHAnsi"/>
          <w:sz w:val="20"/>
          <w:szCs w:val="20"/>
        </w:rPr>
        <w:t>,</w:t>
      </w:r>
      <w:r w:rsidR="00536726" w:rsidRPr="001F32E9">
        <w:rPr>
          <w:rFonts w:asciiTheme="minorHAnsi" w:hAnsiTheme="minorHAnsi" w:cstheme="minorHAnsi"/>
          <w:sz w:val="20"/>
          <w:szCs w:val="20"/>
        </w:rPr>
        <w:t xml:space="preserve"> w terminie 30 dni od dnia złożenia kompletnego </w:t>
      </w:r>
      <w:r w:rsidRPr="001F32E9">
        <w:rPr>
          <w:rFonts w:asciiTheme="minorHAnsi" w:hAnsiTheme="minorHAnsi" w:cstheme="minorHAnsi"/>
          <w:sz w:val="20"/>
          <w:szCs w:val="20"/>
        </w:rPr>
        <w:t>W</w:t>
      </w:r>
      <w:r w:rsidR="00536726" w:rsidRPr="001F32E9">
        <w:rPr>
          <w:rFonts w:asciiTheme="minorHAnsi" w:hAnsiTheme="minorHAnsi" w:cstheme="minorHAnsi"/>
          <w:sz w:val="20"/>
          <w:szCs w:val="20"/>
        </w:rPr>
        <w:t>niosku wraz z załącznikami.</w:t>
      </w:r>
    </w:p>
    <w:p w14:paraId="59D88744" w14:textId="31156D06" w:rsidR="00536726" w:rsidRPr="001F32E9" w:rsidRDefault="004D76D1" w:rsidP="00967493">
      <w:pPr>
        <w:pStyle w:val="Akapitzlist"/>
        <w:widowControl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W przypadku negatywnie rozpatrzonego Wniosku, Wnioskodawcy nie przysługuje prawo odwołania.</w:t>
      </w:r>
    </w:p>
    <w:p w14:paraId="1E702437" w14:textId="74F3C655" w:rsidR="00536726" w:rsidRPr="001F32E9" w:rsidRDefault="00536726" w:rsidP="00967493">
      <w:pPr>
        <w:pStyle w:val="Akapitzlist"/>
        <w:widowControl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 xml:space="preserve">W przypadku Wnioskodawców, którym została udzielona dotacja na </w:t>
      </w:r>
      <w:r w:rsidR="00B322FD" w:rsidRPr="001F32E9">
        <w:rPr>
          <w:rFonts w:asciiTheme="minorHAnsi" w:hAnsiTheme="minorHAnsi" w:cstheme="minorHAnsi"/>
          <w:sz w:val="20"/>
          <w:szCs w:val="20"/>
        </w:rPr>
        <w:t>podjęcie</w:t>
      </w:r>
      <w:r w:rsidRPr="001F32E9">
        <w:rPr>
          <w:rFonts w:asciiTheme="minorHAnsi" w:hAnsiTheme="minorHAnsi" w:cstheme="minorHAnsi"/>
          <w:sz w:val="20"/>
          <w:szCs w:val="20"/>
        </w:rPr>
        <w:t xml:space="preserve"> działalności gospodarczej</w:t>
      </w:r>
      <w:r w:rsidR="00B322FD" w:rsidRPr="001F32E9">
        <w:rPr>
          <w:rFonts w:asciiTheme="minorHAnsi" w:hAnsiTheme="minorHAnsi" w:cstheme="minorHAnsi"/>
          <w:sz w:val="20"/>
          <w:szCs w:val="20"/>
        </w:rPr>
        <w:t xml:space="preserve"> przez Urząd</w:t>
      </w:r>
      <w:r w:rsidRPr="001F32E9">
        <w:rPr>
          <w:rFonts w:asciiTheme="minorHAnsi" w:hAnsiTheme="minorHAnsi" w:cstheme="minorHAnsi"/>
          <w:sz w:val="20"/>
          <w:szCs w:val="20"/>
        </w:rPr>
        <w:t xml:space="preserve">, wnioskowanie o </w:t>
      </w:r>
      <w:r w:rsidR="00B322FD" w:rsidRPr="001F32E9">
        <w:rPr>
          <w:rFonts w:asciiTheme="minorHAnsi" w:hAnsiTheme="minorHAnsi" w:cstheme="minorHAnsi"/>
          <w:sz w:val="20"/>
          <w:szCs w:val="20"/>
        </w:rPr>
        <w:t>refundację</w:t>
      </w:r>
      <w:r w:rsidRPr="001F32E9">
        <w:rPr>
          <w:rFonts w:asciiTheme="minorHAnsi" w:hAnsiTheme="minorHAnsi" w:cstheme="minorHAnsi"/>
          <w:sz w:val="20"/>
          <w:szCs w:val="20"/>
        </w:rPr>
        <w:t xml:space="preserve"> możliwe jest po wywiązaniu się z warunków umowy o </w:t>
      </w:r>
      <w:r w:rsidR="00B322FD" w:rsidRPr="001F32E9">
        <w:rPr>
          <w:rFonts w:asciiTheme="minorHAnsi" w:hAnsiTheme="minorHAnsi" w:cstheme="minorHAnsi"/>
          <w:sz w:val="20"/>
          <w:szCs w:val="20"/>
        </w:rPr>
        <w:t>dofinansowanie.</w:t>
      </w:r>
    </w:p>
    <w:p w14:paraId="304767C4" w14:textId="059B856A" w:rsidR="00B322FD" w:rsidRPr="001F32E9" w:rsidRDefault="00B322FD" w:rsidP="00967493">
      <w:pPr>
        <w:pStyle w:val="Akapitzlist"/>
        <w:widowControl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Urząd zastrzega sobie prawo niezawierania Umów z tymi Wnioskodawcami, którzy nie dotrzymali warunków współpracy przy wcześniej zawieranych umowach z Urzędem.</w:t>
      </w:r>
    </w:p>
    <w:p w14:paraId="242AFAF2" w14:textId="77777777" w:rsidR="001C4251" w:rsidRPr="001F32E9" w:rsidRDefault="001C4251" w:rsidP="0020426C">
      <w:pPr>
        <w:pStyle w:val="Akapitzlist"/>
        <w:widowControl/>
        <w:autoSpaceDE/>
        <w:autoSpaceDN/>
        <w:adjustRightInd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F2A0169" w14:textId="60DEC635" w:rsidR="00536726" w:rsidRPr="001F32E9" w:rsidRDefault="00536726" w:rsidP="00967493">
      <w:pPr>
        <w:pStyle w:val="Akapitzlist"/>
        <w:numPr>
          <w:ilvl w:val="0"/>
          <w:numId w:val="13"/>
        </w:num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F32E9">
        <w:rPr>
          <w:rFonts w:asciiTheme="minorHAnsi" w:hAnsiTheme="minorHAnsi" w:cstheme="minorHAnsi"/>
          <w:b/>
          <w:sz w:val="20"/>
          <w:szCs w:val="20"/>
        </w:rPr>
        <w:t>UMOWA</w:t>
      </w:r>
    </w:p>
    <w:p w14:paraId="107C91C2" w14:textId="77777777" w:rsidR="0020426C" w:rsidRPr="001F32E9" w:rsidRDefault="0020426C" w:rsidP="0020426C">
      <w:pPr>
        <w:pStyle w:val="Akapitzlist"/>
        <w:ind w:left="825"/>
        <w:rPr>
          <w:rFonts w:asciiTheme="minorHAnsi" w:hAnsiTheme="minorHAnsi" w:cstheme="minorHAnsi"/>
          <w:b/>
          <w:sz w:val="20"/>
          <w:szCs w:val="20"/>
        </w:rPr>
      </w:pPr>
    </w:p>
    <w:p w14:paraId="1984F229" w14:textId="6AD3A57A" w:rsidR="00536726" w:rsidRPr="001F32E9" w:rsidRDefault="00536726" w:rsidP="0020426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F32E9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1C4251" w:rsidRPr="001F32E9">
        <w:rPr>
          <w:rFonts w:asciiTheme="minorHAnsi" w:hAnsiTheme="minorHAnsi" w:cstheme="minorHAnsi"/>
          <w:b/>
          <w:sz w:val="20"/>
          <w:szCs w:val="20"/>
        </w:rPr>
        <w:t>6</w:t>
      </w:r>
    </w:p>
    <w:p w14:paraId="157CBE1E" w14:textId="77777777" w:rsidR="007B024D" w:rsidRDefault="00536726" w:rsidP="007B024D">
      <w:pPr>
        <w:pStyle w:val="Akapitzlist"/>
        <w:widowControl/>
        <w:numPr>
          <w:ilvl w:val="0"/>
          <w:numId w:val="8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Warunkiem niezbędnym do uzyskania refundacji jest zawarcie Umowy na piśmie pod rygorem nieważności.</w:t>
      </w:r>
    </w:p>
    <w:p w14:paraId="29FCE23E" w14:textId="1A06E49B" w:rsidR="005762FC" w:rsidRPr="007B024D" w:rsidRDefault="0095005F" w:rsidP="007B024D">
      <w:pPr>
        <w:pStyle w:val="Akapitzlist"/>
        <w:widowControl/>
        <w:numPr>
          <w:ilvl w:val="0"/>
          <w:numId w:val="8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7B024D">
        <w:rPr>
          <w:rFonts w:asciiTheme="minorHAnsi" w:hAnsiTheme="minorHAnsi" w:cstheme="minorHAnsi"/>
          <w:sz w:val="20"/>
          <w:szCs w:val="20"/>
        </w:rPr>
        <w:t>Przed zawarciem Umowy Urząd zastrzega sobie prawo do zażądania dostarczenia zaświadczenia</w:t>
      </w:r>
      <w:r w:rsidR="00F43EB8" w:rsidRPr="007B024D">
        <w:rPr>
          <w:rFonts w:asciiTheme="minorHAnsi" w:hAnsiTheme="minorHAnsi" w:cstheme="minorHAnsi"/>
          <w:sz w:val="20"/>
          <w:szCs w:val="20"/>
        </w:rPr>
        <w:t xml:space="preserve"> o niezaleganiu w opłacaniu składek z Zakładu Ubezpieczeń Społecznych oraz zaświadczenia o niezaleganiu w podatkach z Urzędu Skarbowego.</w:t>
      </w:r>
    </w:p>
    <w:p w14:paraId="7F98D3EF" w14:textId="77777777" w:rsidR="00536726" w:rsidRPr="001F32E9" w:rsidRDefault="00536726" w:rsidP="00967493">
      <w:pPr>
        <w:pStyle w:val="Akapitzlist"/>
        <w:widowControl/>
        <w:numPr>
          <w:ilvl w:val="0"/>
          <w:numId w:val="8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Umowa określa w szczególności:</w:t>
      </w:r>
    </w:p>
    <w:p w14:paraId="2507684B" w14:textId="54DE9AC4" w:rsidR="00536726" w:rsidRPr="001F32E9" w:rsidRDefault="00581F85" w:rsidP="00967493">
      <w:pPr>
        <w:pStyle w:val="Akapitzlist"/>
        <w:widowControl/>
        <w:numPr>
          <w:ilvl w:val="0"/>
          <w:numId w:val="9"/>
        </w:numPr>
        <w:autoSpaceDE/>
        <w:autoSpaceDN/>
        <w:adjustRightInd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nazwę i ilość stanowisk pracy,</w:t>
      </w:r>
    </w:p>
    <w:p w14:paraId="2838D173" w14:textId="65C9B5A3" w:rsidR="00536726" w:rsidRPr="001F32E9" w:rsidRDefault="00536726" w:rsidP="00967493">
      <w:pPr>
        <w:pStyle w:val="Akapitzlist"/>
        <w:widowControl/>
        <w:numPr>
          <w:ilvl w:val="0"/>
          <w:numId w:val="9"/>
        </w:numPr>
        <w:autoSpaceDE/>
        <w:autoSpaceDN/>
        <w:adjustRightInd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 xml:space="preserve">rodzaj i miejsce wykonywanych prac interwencyjnych oraz </w:t>
      </w:r>
      <w:r w:rsidR="00FC1BB9" w:rsidRPr="001F32E9">
        <w:rPr>
          <w:rFonts w:asciiTheme="minorHAnsi" w:hAnsiTheme="minorHAnsi" w:cstheme="minorHAnsi"/>
          <w:sz w:val="20"/>
          <w:szCs w:val="20"/>
        </w:rPr>
        <w:t>wymagania odnośnie kierowanych</w:t>
      </w:r>
      <w:r w:rsidR="00853CA0" w:rsidRPr="001F32E9">
        <w:rPr>
          <w:rFonts w:asciiTheme="minorHAnsi" w:hAnsiTheme="minorHAnsi" w:cstheme="minorHAnsi"/>
          <w:sz w:val="20"/>
          <w:szCs w:val="20"/>
        </w:rPr>
        <w:t xml:space="preserve"> </w:t>
      </w:r>
      <w:r w:rsidR="004A2F5B" w:rsidRPr="001F32E9">
        <w:rPr>
          <w:rFonts w:asciiTheme="minorHAnsi" w:hAnsiTheme="minorHAnsi" w:cstheme="minorHAnsi"/>
          <w:sz w:val="20"/>
          <w:szCs w:val="20"/>
        </w:rPr>
        <w:t>B</w:t>
      </w:r>
      <w:r w:rsidR="00FC1BB9" w:rsidRPr="001F32E9">
        <w:rPr>
          <w:rFonts w:asciiTheme="minorHAnsi" w:hAnsiTheme="minorHAnsi" w:cstheme="minorHAnsi"/>
          <w:sz w:val="20"/>
          <w:szCs w:val="20"/>
        </w:rPr>
        <w:t>ezrobotnych,</w:t>
      </w:r>
    </w:p>
    <w:p w14:paraId="309056E7" w14:textId="2EE08E2B" w:rsidR="00581F85" w:rsidRPr="001F32E9" w:rsidRDefault="00581F85" w:rsidP="00967493">
      <w:pPr>
        <w:pStyle w:val="Akapitzlist"/>
        <w:widowControl/>
        <w:numPr>
          <w:ilvl w:val="0"/>
          <w:numId w:val="9"/>
        </w:numPr>
        <w:autoSpaceDE/>
        <w:autoSpaceDN/>
        <w:adjustRightInd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terminy i wysokość refundowanych z Funduszu Pracy kosztów poniesionych na wynagrodzenia, nagrody oraz składki na ubezpieczenia społeczne,</w:t>
      </w:r>
    </w:p>
    <w:p w14:paraId="219B2CC4" w14:textId="54C8906E" w:rsidR="00581F85" w:rsidRPr="009E3DB9" w:rsidRDefault="00581F85" w:rsidP="00967493">
      <w:pPr>
        <w:pStyle w:val="Akapitzlist"/>
        <w:widowControl/>
        <w:numPr>
          <w:ilvl w:val="0"/>
          <w:numId w:val="9"/>
        </w:numPr>
        <w:autoSpaceDE/>
        <w:autoSpaceDN/>
        <w:adjustRightInd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zobowiązanie Wnioskodawcy do zatrudnienia i utrzymania w zatrudnieniu w pełnym wym</w:t>
      </w:r>
      <w:r w:rsidR="004A2F5B" w:rsidRPr="001F32E9">
        <w:rPr>
          <w:rFonts w:asciiTheme="minorHAnsi" w:hAnsiTheme="minorHAnsi" w:cstheme="minorHAnsi"/>
          <w:sz w:val="20"/>
          <w:szCs w:val="20"/>
        </w:rPr>
        <w:t>iarze czasu pracy skierowanego B</w:t>
      </w:r>
      <w:r w:rsidRPr="001F32E9">
        <w:rPr>
          <w:rFonts w:asciiTheme="minorHAnsi" w:hAnsiTheme="minorHAnsi" w:cstheme="minorHAnsi"/>
          <w:sz w:val="20"/>
          <w:szCs w:val="20"/>
        </w:rPr>
        <w:t xml:space="preserve">ezrobotnego przez </w:t>
      </w:r>
      <w:r w:rsidRPr="007B024D">
        <w:rPr>
          <w:rFonts w:asciiTheme="minorHAnsi" w:hAnsiTheme="minorHAnsi" w:cstheme="minorHAnsi"/>
          <w:sz w:val="20"/>
          <w:szCs w:val="20"/>
        </w:rPr>
        <w:t xml:space="preserve">okres </w:t>
      </w:r>
      <w:r w:rsidR="00367267" w:rsidRPr="007B024D">
        <w:rPr>
          <w:rFonts w:asciiTheme="minorHAnsi" w:hAnsiTheme="minorHAnsi" w:cstheme="minorHAnsi"/>
          <w:sz w:val="20"/>
          <w:szCs w:val="20"/>
        </w:rPr>
        <w:t>wskazany we Wniosku</w:t>
      </w:r>
      <w:r w:rsidRPr="007B024D">
        <w:rPr>
          <w:rFonts w:asciiTheme="minorHAnsi" w:hAnsiTheme="minorHAnsi" w:cstheme="minorHAnsi"/>
          <w:sz w:val="20"/>
          <w:szCs w:val="20"/>
        </w:rPr>
        <w:t>,</w:t>
      </w:r>
    </w:p>
    <w:p w14:paraId="6C0B8377" w14:textId="32608D96" w:rsidR="000466DA" w:rsidRPr="001F32E9" w:rsidRDefault="008C2614" w:rsidP="005E4072">
      <w:pPr>
        <w:pStyle w:val="Akapitzlist"/>
        <w:numPr>
          <w:ilvl w:val="0"/>
          <w:numId w:val="9"/>
        </w:num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 xml:space="preserve">zobowiązanie Wnioskodawcy do </w:t>
      </w:r>
      <w:r w:rsidR="005E4072" w:rsidRPr="001F32E9">
        <w:rPr>
          <w:rFonts w:asciiTheme="minorHAnsi" w:hAnsiTheme="minorHAnsi" w:cstheme="minorHAnsi"/>
          <w:sz w:val="20"/>
          <w:szCs w:val="20"/>
        </w:rPr>
        <w:t xml:space="preserve">niezwłocznego </w:t>
      </w:r>
      <w:r w:rsidR="000466DA" w:rsidRPr="001F32E9">
        <w:rPr>
          <w:rFonts w:asciiTheme="minorHAnsi" w:hAnsiTheme="minorHAnsi" w:cstheme="minorHAnsi"/>
          <w:sz w:val="20"/>
          <w:szCs w:val="20"/>
        </w:rPr>
        <w:t xml:space="preserve">dostarczenia egzemplarza umowy o pracę zawartej </w:t>
      </w:r>
      <w:r w:rsidR="005E4072" w:rsidRPr="001F32E9">
        <w:rPr>
          <w:rFonts w:asciiTheme="minorHAnsi" w:hAnsiTheme="minorHAnsi" w:cstheme="minorHAnsi"/>
          <w:sz w:val="20"/>
          <w:szCs w:val="20"/>
        </w:rPr>
        <w:br/>
      </w:r>
      <w:r w:rsidR="000466DA" w:rsidRPr="001F32E9">
        <w:rPr>
          <w:rFonts w:asciiTheme="minorHAnsi" w:hAnsiTheme="minorHAnsi" w:cstheme="minorHAnsi"/>
          <w:sz w:val="20"/>
          <w:szCs w:val="20"/>
        </w:rPr>
        <w:t xml:space="preserve">z </w:t>
      </w:r>
      <w:r w:rsidR="004A2F5B" w:rsidRPr="001F32E9">
        <w:rPr>
          <w:rFonts w:asciiTheme="minorHAnsi" w:hAnsiTheme="minorHAnsi" w:cstheme="minorHAnsi"/>
          <w:sz w:val="20"/>
          <w:szCs w:val="20"/>
        </w:rPr>
        <w:t>B</w:t>
      </w:r>
      <w:r w:rsidRPr="001F32E9">
        <w:rPr>
          <w:rFonts w:asciiTheme="minorHAnsi" w:hAnsiTheme="minorHAnsi" w:cstheme="minorHAnsi"/>
          <w:sz w:val="20"/>
          <w:szCs w:val="20"/>
        </w:rPr>
        <w:t xml:space="preserve">ezrobotnym </w:t>
      </w:r>
      <w:r w:rsidR="000466DA" w:rsidRPr="001F32E9">
        <w:rPr>
          <w:rFonts w:asciiTheme="minorHAnsi" w:hAnsiTheme="minorHAnsi" w:cstheme="minorHAnsi"/>
          <w:sz w:val="20"/>
          <w:szCs w:val="20"/>
        </w:rPr>
        <w:t xml:space="preserve">wraz ze zgłoszeniem do ubezpieczeń zatrudnionej osoby skierowanej (ZUS ZUA), </w:t>
      </w:r>
    </w:p>
    <w:p w14:paraId="76BDBBAC" w14:textId="1A973C4D" w:rsidR="008C2614" w:rsidRPr="001F32E9" w:rsidRDefault="00581F85" w:rsidP="00967493">
      <w:pPr>
        <w:pStyle w:val="Akapitzlist"/>
        <w:widowControl/>
        <w:numPr>
          <w:ilvl w:val="0"/>
          <w:numId w:val="9"/>
        </w:numPr>
        <w:autoSpaceDE/>
        <w:autoSpaceDN/>
        <w:adjustRightInd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zobowiązanie Wnioskodawcy do przedkładania w terminach miesięcznych do 20 dnia kalendarzowego, po upływie każdego miesiąca Wniosku o zwrot części kosztów poniesionych na wynagrodzenia i składki na ubezpiecz</w:t>
      </w:r>
      <w:r w:rsidR="004A2F5B" w:rsidRPr="001F32E9">
        <w:rPr>
          <w:rFonts w:asciiTheme="minorHAnsi" w:hAnsiTheme="minorHAnsi" w:cstheme="minorHAnsi"/>
          <w:sz w:val="20"/>
          <w:szCs w:val="20"/>
        </w:rPr>
        <w:t>enie społeczne za skierowanych B</w:t>
      </w:r>
      <w:r w:rsidRPr="001F32E9">
        <w:rPr>
          <w:rFonts w:asciiTheme="minorHAnsi" w:hAnsiTheme="minorHAnsi" w:cstheme="minorHAnsi"/>
          <w:sz w:val="20"/>
          <w:szCs w:val="20"/>
        </w:rPr>
        <w:t>ezrobotnych w ramach prac interwencyjnych,</w:t>
      </w:r>
    </w:p>
    <w:p w14:paraId="6054A305" w14:textId="7F6EDD6D" w:rsidR="0062066D" w:rsidRPr="001F32E9" w:rsidRDefault="009F17E2" w:rsidP="00967493">
      <w:pPr>
        <w:pStyle w:val="Akapitzlist"/>
        <w:widowControl/>
        <w:numPr>
          <w:ilvl w:val="0"/>
          <w:numId w:val="9"/>
        </w:numPr>
        <w:autoSpaceDE/>
        <w:autoSpaceDN/>
        <w:adjustRightInd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z</w:t>
      </w:r>
      <w:r w:rsidR="0062066D" w:rsidRPr="001F32E9">
        <w:rPr>
          <w:rFonts w:asciiTheme="minorHAnsi" w:hAnsiTheme="minorHAnsi" w:cstheme="minorHAnsi"/>
          <w:sz w:val="20"/>
          <w:szCs w:val="20"/>
        </w:rPr>
        <w:t xml:space="preserve">obowiązanie Wnioskodawcy do uzupełnienia stanowiska </w:t>
      </w:r>
      <w:r w:rsidRPr="001F32E9">
        <w:rPr>
          <w:rFonts w:asciiTheme="minorHAnsi" w:hAnsiTheme="minorHAnsi" w:cstheme="minorHAnsi"/>
          <w:sz w:val="20"/>
          <w:szCs w:val="20"/>
        </w:rPr>
        <w:t xml:space="preserve">pracy poprzez niezwłoczne zatrudnienie </w:t>
      </w:r>
      <w:r w:rsidR="00DC1D30" w:rsidRPr="001F32E9">
        <w:rPr>
          <w:rFonts w:asciiTheme="minorHAnsi" w:hAnsiTheme="minorHAnsi" w:cstheme="minorHAnsi"/>
          <w:sz w:val="20"/>
          <w:szCs w:val="20"/>
        </w:rPr>
        <w:t>(najwcześniej następnego dnia po wydaniu skierowania) kolejnego B</w:t>
      </w:r>
      <w:r w:rsidRPr="001F32E9">
        <w:rPr>
          <w:rFonts w:asciiTheme="minorHAnsi" w:hAnsiTheme="minorHAnsi" w:cstheme="minorHAnsi"/>
          <w:sz w:val="20"/>
          <w:szCs w:val="20"/>
        </w:rPr>
        <w:t>ezrobotnego na podstawie umowy o pracę w takim samym wymiarze czasu pracy, na pozostały okres, w przypadku:</w:t>
      </w:r>
    </w:p>
    <w:p w14:paraId="418DB26D" w14:textId="598E5B92" w:rsidR="009F17E2" w:rsidRPr="001F32E9" w:rsidRDefault="009F17E2" w:rsidP="00967493">
      <w:pPr>
        <w:pStyle w:val="Akapitzlist"/>
        <w:widowControl/>
        <w:numPr>
          <w:ilvl w:val="0"/>
          <w:numId w:val="18"/>
        </w:numPr>
        <w:autoSpaceDE/>
        <w:autoSpaceDN/>
        <w:adjustRightInd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rozwiązania um</w:t>
      </w:r>
      <w:r w:rsidR="004A2F5B" w:rsidRPr="001F32E9">
        <w:rPr>
          <w:rFonts w:asciiTheme="minorHAnsi" w:hAnsiTheme="minorHAnsi" w:cstheme="minorHAnsi"/>
          <w:sz w:val="20"/>
          <w:szCs w:val="20"/>
        </w:rPr>
        <w:t>owy o pracę przez skierowanego B</w:t>
      </w:r>
      <w:r w:rsidRPr="001F32E9">
        <w:rPr>
          <w:rFonts w:asciiTheme="minorHAnsi" w:hAnsiTheme="minorHAnsi" w:cstheme="minorHAnsi"/>
          <w:sz w:val="20"/>
          <w:szCs w:val="20"/>
        </w:rPr>
        <w:t xml:space="preserve">ezrobotnego, </w:t>
      </w:r>
    </w:p>
    <w:p w14:paraId="1FF081F4" w14:textId="334B9215" w:rsidR="009F17E2" w:rsidRPr="001F32E9" w:rsidRDefault="009F17E2" w:rsidP="00967493">
      <w:pPr>
        <w:pStyle w:val="Akapitzlist"/>
        <w:widowControl/>
        <w:numPr>
          <w:ilvl w:val="0"/>
          <w:numId w:val="18"/>
        </w:numPr>
        <w:autoSpaceDE/>
        <w:autoSpaceDN/>
        <w:adjustRightInd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rozwiązania z nim umowy o pracę na podstawie art. 52 ustawy z dnia 26 czerwca 1974 r. - Kodeks pracy,</w:t>
      </w:r>
    </w:p>
    <w:p w14:paraId="2FFDFD24" w14:textId="4B2F2474" w:rsidR="009F17E2" w:rsidRPr="001F32E9" w:rsidRDefault="009F17E2" w:rsidP="00967493">
      <w:pPr>
        <w:pStyle w:val="Akapitzlist"/>
        <w:widowControl/>
        <w:numPr>
          <w:ilvl w:val="0"/>
          <w:numId w:val="18"/>
        </w:numPr>
        <w:autoSpaceDE/>
        <w:autoSpaceDN/>
        <w:adjustRightInd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wygaśnięc</w:t>
      </w:r>
      <w:r w:rsidR="004A2F5B" w:rsidRPr="001F32E9">
        <w:rPr>
          <w:rFonts w:asciiTheme="minorHAnsi" w:hAnsiTheme="minorHAnsi" w:cstheme="minorHAnsi"/>
          <w:sz w:val="20"/>
          <w:szCs w:val="20"/>
        </w:rPr>
        <w:t>ia stosunku pracy skierowanego B</w:t>
      </w:r>
      <w:r w:rsidRPr="001F32E9">
        <w:rPr>
          <w:rFonts w:asciiTheme="minorHAnsi" w:hAnsiTheme="minorHAnsi" w:cstheme="minorHAnsi"/>
          <w:sz w:val="20"/>
          <w:szCs w:val="20"/>
        </w:rPr>
        <w:t>ezrobotnego</w:t>
      </w:r>
    </w:p>
    <w:p w14:paraId="752FF921" w14:textId="0ACC2A56" w:rsidR="009F17E2" w:rsidRPr="001F32E9" w:rsidRDefault="009F17E2" w:rsidP="0020426C">
      <w:pPr>
        <w:widowControl/>
        <w:autoSpaceDE/>
        <w:autoSpaceDN/>
        <w:adjustRightInd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 xml:space="preserve">w trakcie okresu </w:t>
      </w:r>
      <w:r w:rsidR="00DC1D30" w:rsidRPr="001F32E9">
        <w:rPr>
          <w:rFonts w:asciiTheme="minorHAnsi" w:hAnsiTheme="minorHAnsi" w:cstheme="minorHAnsi"/>
          <w:sz w:val="20"/>
          <w:szCs w:val="20"/>
        </w:rPr>
        <w:t>obowiązywania Umowy</w:t>
      </w:r>
      <w:r w:rsidRPr="001F32E9">
        <w:rPr>
          <w:rFonts w:asciiTheme="minorHAnsi" w:hAnsiTheme="minorHAnsi" w:cstheme="minorHAnsi"/>
          <w:sz w:val="20"/>
          <w:szCs w:val="20"/>
        </w:rPr>
        <w:t>.</w:t>
      </w:r>
    </w:p>
    <w:p w14:paraId="6159B987" w14:textId="1C8D1C97" w:rsidR="009F17E2" w:rsidRPr="001F32E9" w:rsidRDefault="00316AD0" w:rsidP="00967493">
      <w:pPr>
        <w:pStyle w:val="Akapitzlist"/>
        <w:numPr>
          <w:ilvl w:val="0"/>
          <w:numId w:val="9"/>
        </w:num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 xml:space="preserve">zobowiązanie Wnioskodawcy do </w:t>
      </w:r>
      <w:r w:rsidR="005E4072" w:rsidRPr="001F32E9">
        <w:rPr>
          <w:rFonts w:asciiTheme="minorHAnsi" w:hAnsiTheme="minorHAnsi" w:cstheme="minorHAnsi"/>
          <w:sz w:val="20"/>
          <w:szCs w:val="20"/>
        </w:rPr>
        <w:t xml:space="preserve">niezwłocznego </w:t>
      </w:r>
      <w:r w:rsidR="009F17E2" w:rsidRPr="001F32E9">
        <w:rPr>
          <w:rFonts w:asciiTheme="minorHAnsi" w:hAnsiTheme="minorHAnsi" w:cstheme="minorHAnsi"/>
          <w:sz w:val="20"/>
          <w:szCs w:val="20"/>
        </w:rPr>
        <w:t xml:space="preserve">dostarczenia egzemplarza umowy o pracę zawartej z osobą skierowaną w ramach uzupełnienia stanowiska pracy wraz ze zgłoszeniem do ubezpieczeń zatrudnionej osoby skierowanej (ZUS ZUA), </w:t>
      </w:r>
    </w:p>
    <w:p w14:paraId="7253149D" w14:textId="77777777" w:rsidR="000D75F7" w:rsidRPr="001F32E9" w:rsidRDefault="000D75F7" w:rsidP="00967493">
      <w:pPr>
        <w:pStyle w:val="Akapitzlist"/>
        <w:widowControl/>
        <w:numPr>
          <w:ilvl w:val="0"/>
          <w:numId w:val="9"/>
        </w:numPr>
        <w:autoSpaceDE/>
        <w:autoSpaceDN/>
        <w:adjustRightInd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lastRenderedPageBreak/>
        <w:t>zobowiązanie Wnioskodawcy do zwrotu kwoty otrzymanej refundacji, wraz z odsetkami ustawowymi naliczonymi od całości kwoty udzielonej pomocy od dnia wypłaty pierwszej kwoty udostępnionych środków, w terminie 30 dni od dnia doręczenia wezwania Urzędu w przypadku:</w:t>
      </w:r>
    </w:p>
    <w:p w14:paraId="784AD08E" w14:textId="77777777" w:rsidR="000D75F7" w:rsidRPr="001F32E9" w:rsidRDefault="000D75F7" w:rsidP="00967493">
      <w:pPr>
        <w:pStyle w:val="Akapitzlist"/>
        <w:numPr>
          <w:ilvl w:val="0"/>
          <w:numId w:val="17"/>
        </w:numPr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złożenia niezgodnych z prawdą oświadczeń, zaświadczeń lub informacji wskazanych we Wniosku,</w:t>
      </w:r>
    </w:p>
    <w:p w14:paraId="692FCBCC" w14:textId="00710F5B" w:rsidR="000D75F7" w:rsidRPr="001F32E9" w:rsidRDefault="000D75F7" w:rsidP="00967493">
      <w:pPr>
        <w:pStyle w:val="Akapitzlist"/>
        <w:widowControl/>
        <w:numPr>
          <w:ilvl w:val="0"/>
          <w:numId w:val="17"/>
        </w:numPr>
        <w:autoSpaceDE/>
        <w:autoSpaceDN/>
        <w:adjustRightInd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niewywiązania się z warunku utrzyman</w:t>
      </w:r>
      <w:r w:rsidR="002E24F1" w:rsidRPr="001F32E9">
        <w:rPr>
          <w:rFonts w:asciiTheme="minorHAnsi" w:hAnsiTheme="minorHAnsi" w:cstheme="minorHAnsi"/>
          <w:sz w:val="20"/>
          <w:szCs w:val="20"/>
        </w:rPr>
        <w:t>ia w zatrudnieniu skierowanego B</w:t>
      </w:r>
      <w:r w:rsidRPr="001F32E9">
        <w:rPr>
          <w:rFonts w:asciiTheme="minorHAnsi" w:hAnsiTheme="minorHAnsi" w:cstheme="minorHAnsi"/>
          <w:sz w:val="20"/>
          <w:szCs w:val="20"/>
        </w:rPr>
        <w:t>ezrobotnego przez wymagany okres po zakończeniu refundacji wynagrodzeń i składek na ubezpieczenia społeczne,</w:t>
      </w:r>
    </w:p>
    <w:p w14:paraId="177718AA" w14:textId="6595F301" w:rsidR="000D75F7" w:rsidRPr="001F32E9" w:rsidRDefault="000D75F7" w:rsidP="00967493">
      <w:pPr>
        <w:pStyle w:val="Akapitzlist"/>
        <w:widowControl/>
        <w:numPr>
          <w:ilvl w:val="0"/>
          <w:numId w:val="17"/>
        </w:numPr>
        <w:autoSpaceDE/>
        <w:autoSpaceDN/>
        <w:adjustRightInd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odmowy prz</w:t>
      </w:r>
      <w:r w:rsidR="002E24F1" w:rsidRPr="001F32E9">
        <w:rPr>
          <w:rFonts w:asciiTheme="minorHAnsi" w:hAnsiTheme="minorHAnsi" w:cstheme="minorHAnsi"/>
          <w:sz w:val="20"/>
          <w:szCs w:val="20"/>
        </w:rPr>
        <w:t>yjęcia skierowanego B</w:t>
      </w:r>
      <w:r w:rsidRPr="001F32E9">
        <w:rPr>
          <w:rFonts w:asciiTheme="minorHAnsi" w:hAnsiTheme="minorHAnsi" w:cstheme="minorHAnsi"/>
          <w:sz w:val="20"/>
          <w:szCs w:val="20"/>
        </w:rPr>
        <w:t>ezrobotnego na zwolnione stanowisko pracy,</w:t>
      </w:r>
    </w:p>
    <w:p w14:paraId="745F21E4" w14:textId="77777777" w:rsidR="000D75F7" w:rsidRPr="001F32E9" w:rsidRDefault="000D75F7" w:rsidP="00967493">
      <w:pPr>
        <w:pStyle w:val="Akapitzlist"/>
        <w:widowControl/>
        <w:numPr>
          <w:ilvl w:val="0"/>
          <w:numId w:val="17"/>
        </w:numPr>
        <w:autoSpaceDE/>
        <w:autoSpaceDN/>
        <w:adjustRightInd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naruszenia innych warunków Umowy,</w:t>
      </w:r>
    </w:p>
    <w:p w14:paraId="08BAB404" w14:textId="26440864" w:rsidR="000D75F7" w:rsidRPr="001F32E9" w:rsidRDefault="000D75F7" w:rsidP="00967493">
      <w:pPr>
        <w:pStyle w:val="Akapitzlist"/>
        <w:widowControl/>
        <w:numPr>
          <w:ilvl w:val="0"/>
          <w:numId w:val="9"/>
        </w:numPr>
        <w:autoSpaceDE/>
        <w:autoSpaceDN/>
        <w:adjustRightInd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zobowiązanie Wnioskodawcy do niezwłocznego informowania Urzędu o:</w:t>
      </w:r>
    </w:p>
    <w:p w14:paraId="470D118B" w14:textId="7241CE10" w:rsidR="000D75F7" w:rsidRPr="007B024D" w:rsidRDefault="000D75F7" w:rsidP="00967493">
      <w:pPr>
        <w:pStyle w:val="Tekstpodstawowy2"/>
        <w:numPr>
          <w:ilvl w:val="0"/>
          <w:numId w:val="19"/>
        </w:numPr>
        <w:ind w:left="993"/>
        <w:rPr>
          <w:rFonts w:asciiTheme="minorHAnsi" w:hAnsiTheme="minorHAnsi" w:cstheme="minorHAnsi"/>
        </w:rPr>
      </w:pPr>
      <w:r w:rsidRPr="001F32E9">
        <w:rPr>
          <w:rFonts w:asciiTheme="minorHAnsi" w:hAnsiTheme="minorHAnsi" w:cstheme="minorHAnsi"/>
        </w:rPr>
        <w:t xml:space="preserve">wszelkich okolicznościach faktycznych i prawnych dotyczących zatrudnionych osób skierowanych, w tym mających wpływ na rozwiązanie bądź ustanie stosunku pracy oraz przedkładania odpowiednich </w:t>
      </w:r>
      <w:r w:rsidRPr="007B024D">
        <w:rPr>
          <w:rFonts w:asciiTheme="minorHAnsi" w:hAnsiTheme="minorHAnsi" w:cstheme="minorHAnsi"/>
        </w:rPr>
        <w:t>dokumentów (np.: świadectwo pracy, aneks do umowy o pracę) potwierdzających niniejsze okoliczności, nie później niż w terminie 7 dni od zaistnienia tych okoliczności,</w:t>
      </w:r>
    </w:p>
    <w:p w14:paraId="618B20D0" w14:textId="04ABB9D8" w:rsidR="00AE04B1" w:rsidRPr="007B024D" w:rsidRDefault="00AE04B1" w:rsidP="00967493">
      <w:pPr>
        <w:pStyle w:val="Tekstpodstawowy2"/>
        <w:numPr>
          <w:ilvl w:val="0"/>
          <w:numId w:val="19"/>
        </w:numPr>
        <w:ind w:left="993"/>
        <w:rPr>
          <w:rFonts w:asciiTheme="minorHAnsi" w:hAnsiTheme="minorHAnsi" w:cstheme="minorHAnsi"/>
        </w:rPr>
      </w:pPr>
      <w:r w:rsidRPr="007B024D">
        <w:rPr>
          <w:rFonts w:asciiTheme="minorHAnsi" w:hAnsiTheme="minorHAnsi" w:cstheme="minorHAnsi"/>
        </w:rPr>
        <w:t>o zmianach w zawartej z bezrobotnym umowie o pracę</w:t>
      </w:r>
      <w:r w:rsidR="00367267" w:rsidRPr="007B024D">
        <w:rPr>
          <w:rFonts w:asciiTheme="minorHAnsi" w:hAnsiTheme="minorHAnsi" w:cstheme="minorHAnsi"/>
        </w:rPr>
        <w:t>,</w:t>
      </w:r>
    </w:p>
    <w:p w14:paraId="401497A3" w14:textId="2EA6F511" w:rsidR="000D75F7" w:rsidRPr="007B024D" w:rsidRDefault="000D75F7" w:rsidP="00967493">
      <w:pPr>
        <w:pStyle w:val="Tekstpodstawowy2"/>
        <w:numPr>
          <w:ilvl w:val="0"/>
          <w:numId w:val="19"/>
        </w:numPr>
        <w:ind w:left="993"/>
        <w:rPr>
          <w:rFonts w:asciiTheme="minorHAnsi" w:hAnsiTheme="minorHAnsi" w:cstheme="minorHAnsi"/>
        </w:rPr>
      </w:pPr>
      <w:r w:rsidRPr="007B024D">
        <w:rPr>
          <w:rFonts w:asciiTheme="minorHAnsi" w:hAnsiTheme="minorHAnsi" w:cstheme="minorHAnsi"/>
        </w:rPr>
        <w:t>każdej przerwie, zawieszeniu lub zaprzestaniu prowadzenia działalności, zmianie lub rozszerzeniu profilu działalności, zmianach w reprezentacji firmy – zmianie wspólników oraz</w:t>
      </w:r>
      <w:r w:rsidR="001C4251" w:rsidRPr="007B024D">
        <w:rPr>
          <w:rFonts w:asciiTheme="minorHAnsi" w:hAnsiTheme="minorHAnsi" w:cstheme="minorHAnsi"/>
        </w:rPr>
        <w:t xml:space="preserve"> o innych sytuacjach związanych </w:t>
      </w:r>
      <w:r w:rsidRPr="007B024D">
        <w:rPr>
          <w:rFonts w:asciiTheme="minorHAnsi" w:hAnsiTheme="minorHAnsi" w:cstheme="minorHAnsi"/>
        </w:rPr>
        <w:t xml:space="preserve">z realizacją umowy, </w:t>
      </w:r>
    </w:p>
    <w:p w14:paraId="3DE0C066" w14:textId="2B5AAF0A" w:rsidR="00AE04B1" w:rsidRPr="007B024D" w:rsidRDefault="000D75F7" w:rsidP="00367267">
      <w:pPr>
        <w:pStyle w:val="Tekstpodstawowy2"/>
        <w:numPr>
          <w:ilvl w:val="0"/>
          <w:numId w:val="19"/>
        </w:numPr>
        <w:ind w:left="993"/>
        <w:rPr>
          <w:rFonts w:asciiTheme="minorHAnsi" w:hAnsiTheme="minorHAnsi" w:cstheme="minorHAnsi"/>
        </w:rPr>
      </w:pPr>
      <w:r w:rsidRPr="007B024D">
        <w:rPr>
          <w:rFonts w:asciiTheme="minorHAnsi" w:hAnsiTheme="minorHAnsi" w:cstheme="minorHAnsi"/>
        </w:rPr>
        <w:t xml:space="preserve">każdej zmianie danych kontaktowych: </w:t>
      </w:r>
      <w:r w:rsidR="00DC1D30" w:rsidRPr="007B024D">
        <w:rPr>
          <w:rFonts w:asciiTheme="minorHAnsi" w:hAnsiTheme="minorHAnsi" w:cstheme="minorHAnsi"/>
        </w:rPr>
        <w:t xml:space="preserve">numeru telefonu lub </w:t>
      </w:r>
      <w:r w:rsidRPr="007B024D">
        <w:rPr>
          <w:rFonts w:asciiTheme="minorHAnsi" w:hAnsiTheme="minorHAnsi" w:cstheme="minorHAnsi"/>
        </w:rPr>
        <w:t>miejsca prowadzenia działalności (siedziba, miejsce wykonywania działalności - związanych z miejscem pracy podlegającym refundacji), pod rygorem skutków prawnych,</w:t>
      </w:r>
    </w:p>
    <w:p w14:paraId="444E8156" w14:textId="08CE846B" w:rsidR="001B05A1" w:rsidRPr="007B024D" w:rsidRDefault="008C2614" w:rsidP="00967493">
      <w:pPr>
        <w:pStyle w:val="Akapitzlist"/>
        <w:widowControl/>
        <w:numPr>
          <w:ilvl w:val="0"/>
          <w:numId w:val="9"/>
        </w:numPr>
        <w:autoSpaceDE/>
        <w:autoSpaceDN/>
        <w:adjustRightInd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7B024D">
        <w:rPr>
          <w:rFonts w:asciiTheme="minorHAnsi" w:hAnsiTheme="minorHAnsi" w:cstheme="minorHAnsi"/>
          <w:sz w:val="20"/>
          <w:szCs w:val="20"/>
        </w:rPr>
        <w:t>zobowiązanie Urzędu</w:t>
      </w:r>
      <w:r w:rsidR="001B05A1" w:rsidRPr="007B024D">
        <w:rPr>
          <w:rFonts w:asciiTheme="minorHAnsi" w:hAnsiTheme="minorHAnsi" w:cstheme="minorHAnsi"/>
          <w:sz w:val="20"/>
          <w:szCs w:val="20"/>
        </w:rPr>
        <w:t xml:space="preserve"> do skier</w:t>
      </w:r>
      <w:r w:rsidR="002E24F1" w:rsidRPr="007B024D">
        <w:rPr>
          <w:rFonts w:asciiTheme="minorHAnsi" w:hAnsiTheme="minorHAnsi" w:cstheme="minorHAnsi"/>
          <w:sz w:val="20"/>
          <w:szCs w:val="20"/>
        </w:rPr>
        <w:t>owania do prac interwencyjnych B</w:t>
      </w:r>
      <w:r w:rsidR="001B05A1" w:rsidRPr="007B024D">
        <w:rPr>
          <w:rFonts w:asciiTheme="minorHAnsi" w:hAnsiTheme="minorHAnsi" w:cstheme="minorHAnsi"/>
          <w:sz w:val="20"/>
          <w:szCs w:val="20"/>
        </w:rPr>
        <w:t>ezrobotnych o odpowiednich kwalifikacjach na stanowiskach określonych w Umowie</w:t>
      </w:r>
      <w:r w:rsidR="00367267" w:rsidRPr="007B024D">
        <w:rPr>
          <w:rFonts w:asciiTheme="minorHAnsi" w:hAnsiTheme="minorHAnsi" w:cstheme="minorHAnsi"/>
          <w:sz w:val="20"/>
          <w:szCs w:val="20"/>
        </w:rPr>
        <w:t xml:space="preserve"> (</w:t>
      </w:r>
      <w:r w:rsidR="00367267" w:rsidRPr="007B024D">
        <w:rPr>
          <w:rFonts w:asciiTheme="minorHAnsi" w:hAnsiTheme="minorHAnsi" w:cstheme="minorHAnsi"/>
          <w:bCs/>
          <w:sz w:val="20"/>
          <w:szCs w:val="20"/>
        </w:rPr>
        <w:t>w przypadku braku osób bezrobotnych spełniających kryteria określone we wniosku dopuszcza się możliwość kierowania na wolne stanowisko pracy kandydatów o kwalifikacjach niższych niż określone przez Wnioskodawcę),</w:t>
      </w:r>
    </w:p>
    <w:p w14:paraId="0E248FCB" w14:textId="590EB4B8" w:rsidR="005762FC" w:rsidRPr="001F32E9" w:rsidRDefault="001B05A1" w:rsidP="00F57D48">
      <w:pPr>
        <w:pStyle w:val="Akapitzlist"/>
        <w:widowControl/>
        <w:numPr>
          <w:ilvl w:val="0"/>
          <w:numId w:val="9"/>
        </w:numPr>
        <w:autoSpaceDE/>
        <w:autoSpaceDN/>
        <w:adjustRightInd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 xml:space="preserve">zobowiązanie Urzędu do </w:t>
      </w:r>
      <w:r w:rsidR="008C2614" w:rsidRPr="001F32E9">
        <w:rPr>
          <w:rFonts w:asciiTheme="minorHAnsi" w:hAnsiTheme="minorHAnsi" w:cstheme="minorHAnsi"/>
          <w:sz w:val="20"/>
          <w:szCs w:val="20"/>
        </w:rPr>
        <w:t xml:space="preserve">refundowania przez </w:t>
      </w:r>
      <w:r w:rsidRPr="001F32E9">
        <w:rPr>
          <w:rFonts w:asciiTheme="minorHAnsi" w:hAnsiTheme="minorHAnsi" w:cstheme="minorHAnsi"/>
          <w:sz w:val="20"/>
          <w:szCs w:val="20"/>
        </w:rPr>
        <w:t>oznaczony w U</w:t>
      </w:r>
      <w:r w:rsidR="008C2614" w:rsidRPr="001F32E9">
        <w:rPr>
          <w:rFonts w:asciiTheme="minorHAnsi" w:hAnsiTheme="minorHAnsi" w:cstheme="minorHAnsi"/>
          <w:sz w:val="20"/>
          <w:szCs w:val="20"/>
        </w:rPr>
        <w:t xml:space="preserve">mowie okres </w:t>
      </w:r>
      <w:r w:rsidR="00DC1D30" w:rsidRPr="001F32E9">
        <w:rPr>
          <w:rFonts w:asciiTheme="minorHAnsi" w:hAnsiTheme="minorHAnsi" w:cstheme="minorHAnsi"/>
          <w:sz w:val="20"/>
          <w:szCs w:val="20"/>
        </w:rPr>
        <w:t xml:space="preserve">części </w:t>
      </w:r>
      <w:r w:rsidR="008C2614" w:rsidRPr="001F32E9">
        <w:rPr>
          <w:rFonts w:asciiTheme="minorHAnsi" w:hAnsiTheme="minorHAnsi" w:cstheme="minorHAnsi"/>
          <w:sz w:val="20"/>
          <w:szCs w:val="20"/>
        </w:rPr>
        <w:t>kosztów wynagrodzeń i składek na ubezpieczenia społecz</w:t>
      </w:r>
      <w:r w:rsidR="0023042E" w:rsidRPr="001F32E9">
        <w:rPr>
          <w:rFonts w:asciiTheme="minorHAnsi" w:hAnsiTheme="minorHAnsi" w:cstheme="minorHAnsi"/>
          <w:sz w:val="20"/>
          <w:szCs w:val="20"/>
        </w:rPr>
        <w:t xml:space="preserve">ne </w:t>
      </w:r>
      <w:r w:rsidR="00DC1D30" w:rsidRPr="001F32E9">
        <w:rPr>
          <w:rFonts w:asciiTheme="minorHAnsi" w:hAnsiTheme="minorHAnsi" w:cstheme="minorHAnsi"/>
          <w:sz w:val="20"/>
          <w:szCs w:val="20"/>
        </w:rPr>
        <w:t xml:space="preserve">za </w:t>
      </w:r>
      <w:r w:rsidR="0023042E" w:rsidRPr="001F32E9">
        <w:rPr>
          <w:rFonts w:asciiTheme="minorHAnsi" w:hAnsiTheme="minorHAnsi" w:cstheme="minorHAnsi"/>
          <w:sz w:val="20"/>
          <w:szCs w:val="20"/>
        </w:rPr>
        <w:t xml:space="preserve">zatrudnionego </w:t>
      </w:r>
      <w:r w:rsidR="00DC1D30" w:rsidRPr="001F32E9">
        <w:rPr>
          <w:rFonts w:asciiTheme="minorHAnsi" w:hAnsiTheme="minorHAnsi" w:cstheme="minorHAnsi"/>
          <w:sz w:val="20"/>
          <w:szCs w:val="20"/>
        </w:rPr>
        <w:t>B</w:t>
      </w:r>
      <w:r w:rsidR="0023042E" w:rsidRPr="001F32E9">
        <w:rPr>
          <w:rFonts w:asciiTheme="minorHAnsi" w:hAnsiTheme="minorHAnsi" w:cstheme="minorHAnsi"/>
          <w:sz w:val="20"/>
          <w:szCs w:val="20"/>
        </w:rPr>
        <w:t>ezrobotnego.</w:t>
      </w:r>
    </w:p>
    <w:p w14:paraId="305D5481" w14:textId="59B29278" w:rsidR="00536726" w:rsidRPr="001F32E9" w:rsidRDefault="0023042E" w:rsidP="00967493">
      <w:pPr>
        <w:pStyle w:val="Akapitzlist"/>
        <w:widowControl/>
        <w:numPr>
          <w:ilvl w:val="0"/>
          <w:numId w:val="8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Wnioskodawca</w:t>
      </w:r>
      <w:r w:rsidR="00DC1D30" w:rsidRPr="001F32E9">
        <w:rPr>
          <w:rFonts w:asciiTheme="minorHAnsi" w:hAnsiTheme="minorHAnsi" w:cstheme="minorHAnsi"/>
          <w:sz w:val="20"/>
          <w:szCs w:val="20"/>
        </w:rPr>
        <w:t>,</w:t>
      </w:r>
      <w:r w:rsidR="00536726" w:rsidRPr="001F32E9">
        <w:rPr>
          <w:rFonts w:asciiTheme="minorHAnsi" w:hAnsiTheme="minorHAnsi" w:cstheme="minorHAnsi"/>
          <w:sz w:val="20"/>
          <w:szCs w:val="20"/>
        </w:rPr>
        <w:t xml:space="preserve"> </w:t>
      </w:r>
      <w:r w:rsidR="00DC1D30" w:rsidRPr="001F32E9">
        <w:rPr>
          <w:rFonts w:asciiTheme="minorHAnsi" w:hAnsiTheme="minorHAnsi" w:cstheme="minorHAnsi"/>
          <w:sz w:val="20"/>
          <w:szCs w:val="20"/>
        </w:rPr>
        <w:t xml:space="preserve">w celu rozliczenia się z Umowy, </w:t>
      </w:r>
      <w:r w:rsidR="00536726" w:rsidRPr="001F32E9">
        <w:rPr>
          <w:rFonts w:asciiTheme="minorHAnsi" w:hAnsiTheme="minorHAnsi" w:cstheme="minorHAnsi"/>
          <w:sz w:val="20"/>
          <w:szCs w:val="20"/>
        </w:rPr>
        <w:t>zobowiązany jest,</w:t>
      </w:r>
      <w:r w:rsidR="00DC1D30" w:rsidRPr="001F32E9">
        <w:rPr>
          <w:rFonts w:asciiTheme="minorHAnsi" w:hAnsiTheme="minorHAnsi" w:cstheme="minorHAnsi"/>
          <w:sz w:val="20"/>
          <w:szCs w:val="20"/>
        </w:rPr>
        <w:t xml:space="preserve"> na wezwanie Urzędu</w:t>
      </w:r>
      <w:r w:rsidR="00536726" w:rsidRPr="001F32E9">
        <w:rPr>
          <w:rFonts w:asciiTheme="minorHAnsi" w:hAnsiTheme="minorHAnsi" w:cstheme="minorHAnsi"/>
          <w:sz w:val="20"/>
          <w:szCs w:val="20"/>
        </w:rPr>
        <w:t xml:space="preserve"> do przedłożenia (po utrzymaniu stanowiska pracy przez okres wymagany w umowie</w:t>
      </w:r>
      <w:r w:rsidR="00D01885" w:rsidRPr="001F32E9">
        <w:rPr>
          <w:rFonts w:asciiTheme="minorHAnsi" w:hAnsiTheme="minorHAnsi" w:cstheme="minorHAnsi"/>
          <w:sz w:val="20"/>
          <w:szCs w:val="20"/>
        </w:rPr>
        <w:t>)</w:t>
      </w:r>
      <w:r w:rsidR="00536726" w:rsidRPr="001F32E9">
        <w:rPr>
          <w:rFonts w:asciiTheme="minorHAnsi" w:hAnsiTheme="minorHAnsi" w:cstheme="minorHAnsi"/>
          <w:sz w:val="20"/>
          <w:szCs w:val="20"/>
        </w:rPr>
        <w:t>:</w:t>
      </w:r>
    </w:p>
    <w:p w14:paraId="077FA6B8" w14:textId="2D7209B2" w:rsidR="00536726" w:rsidRPr="001F32E9" w:rsidRDefault="00536726" w:rsidP="00967493">
      <w:pPr>
        <w:pStyle w:val="Akapitzlist"/>
        <w:widowControl/>
        <w:numPr>
          <w:ilvl w:val="0"/>
          <w:numId w:val="10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oświadczenia o spełnieniu postanowień umowy i utrzymaniu stanowisk</w:t>
      </w:r>
      <w:r w:rsidR="00DC1D30" w:rsidRPr="001F32E9">
        <w:rPr>
          <w:rFonts w:asciiTheme="minorHAnsi" w:hAnsiTheme="minorHAnsi" w:cstheme="minorHAnsi"/>
          <w:sz w:val="20"/>
          <w:szCs w:val="20"/>
        </w:rPr>
        <w:t>a</w:t>
      </w:r>
      <w:r w:rsidRPr="001F32E9">
        <w:rPr>
          <w:rFonts w:asciiTheme="minorHAnsi" w:hAnsiTheme="minorHAnsi" w:cstheme="minorHAnsi"/>
          <w:sz w:val="20"/>
          <w:szCs w:val="20"/>
        </w:rPr>
        <w:t xml:space="preserve"> przez wymagany okres, </w:t>
      </w:r>
    </w:p>
    <w:p w14:paraId="472B89C1" w14:textId="77777777" w:rsidR="00536726" w:rsidRPr="001F32E9" w:rsidRDefault="00536726" w:rsidP="00967493">
      <w:pPr>
        <w:pStyle w:val="Akapitzlist"/>
        <w:widowControl/>
        <w:numPr>
          <w:ilvl w:val="0"/>
          <w:numId w:val="10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do dostarczenia kolejnej umowy o pracę lub świadectwa pracy w przypadku rozwiązania umowy o pracę.</w:t>
      </w:r>
    </w:p>
    <w:p w14:paraId="578B0EBC" w14:textId="17F51186" w:rsidR="001C4251" w:rsidRPr="008A00F9" w:rsidRDefault="008C52C5" w:rsidP="00967493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8621A">
        <w:rPr>
          <w:rFonts w:asciiTheme="minorHAnsi" w:hAnsiTheme="minorHAnsi" w:cstheme="minorHAnsi"/>
          <w:sz w:val="20"/>
          <w:szCs w:val="20"/>
        </w:rPr>
        <w:t xml:space="preserve">Okres zatrudnienia i </w:t>
      </w:r>
      <w:r w:rsidRPr="007B024D">
        <w:rPr>
          <w:rFonts w:asciiTheme="minorHAnsi" w:hAnsiTheme="minorHAnsi" w:cstheme="minorHAnsi"/>
          <w:sz w:val="20"/>
          <w:szCs w:val="20"/>
        </w:rPr>
        <w:t>realizacji Umowy wydłuża się o ok</w:t>
      </w:r>
      <w:r w:rsidR="0096270B" w:rsidRPr="007B024D">
        <w:rPr>
          <w:rFonts w:asciiTheme="minorHAnsi" w:hAnsiTheme="minorHAnsi" w:cstheme="minorHAnsi"/>
          <w:sz w:val="20"/>
          <w:szCs w:val="20"/>
        </w:rPr>
        <w:t>res</w:t>
      </w:r>
      <w:r w:rsidR="0088621A" w:rsidRPr="007B024D">
        <w:rPr>
          <w:rFonts w:asciiTheme="minorHAnsi" w:hAnsiTheme="minorHAnsi" w:cstheme="minorHAnsi"/>
          <w:sz w:val="20"/>
          <w:szCs w:val="20"/>
        </w:rPr>
        <w:t>,</w:t>
      </w:r>
      <w:r w:rsidR="0096270B" w:rsidRPr="007B024D">
        <w:rPr>
          <w:rFonts w:asciiTheme="minorHAnsi" w:hAnsiTheme="minorHAnsi" w:cstheme="minorHAnsi"/>
          <w:sz w:val="20"/>
          <w:szCs w:val="20"/>
        </w:rPr>
        <w:t xml:space="preserve"> </w:t>
      </w:r>
      <w:r w:rsidR="0088621A" w:rsidRPr="007B024D">
        <w:rPr>
          <w:rFonts w:asciiTheme="minorHAnsi" w:hAnsiTheme="minorHAnsi" w:cstheme="minorHAnsi"/>
          <w:sz w:val="20"/>
          <w:szCs w:val="20"/>
        </w:rPr>
        <w:t>w którym na refundowanym stanowisku nie był zatrudniony</w:t>
      </w:r>
      <w:r w:rsidR="0096270B" w:rsidRPr="007B024D">
        <w:rPr>
          <w:rFonts w:asciiTheme="minorHAnsi" w:hAnsiTheme="minorHAnsi" w:cstheme="minorHAnsi"/>
          <w:sz w:val="20"/>
          <w:szCs w:val="20"/>
        </w:rPr>
        <w:t xml:space="preserve"> B</w:t>
      </w:r>
      <w:r w:rsidRPr="007B024D">
        <w:rPr>
          <w:rFonts w:asciiTheme="minorHAnsi" w:hAnsiTheme="minorHAnsi" w:cstheme="minorHAnsi"/>
          <w:sz w:val="20"/>
          <w:szCs w:val="20"/>
        </w:rPr>
        <w:t>ezrobotn</w:t>
      </w:r>
      <w:r w:rsidR="0088621A" w:rsidRPr="007B024D">
        <w:rPr>
          <w:rFonts w:asciiTheme="minorHAnsi" w:hAnsiTheme="minorHAnsi" w:cstheme="minorHAnsi"/>
          <w:sz w:val="20"/>
          <w:szCs w:val="20"/>
        </w:rPr>
        <w:t>y</w:t>
      </w:r>
      <w:r w:rsidRPr="007B024D">
        <w:rPr>
          <w:rFonts w:asciiTheme="minorHAnsi" w:hAnsiTheme="minorHAnsi" w:cstheme="minorHAnsi"/>
          <w:sz w:val="20"/>
          <w:szCs w:val="20"/>
        </w:rPr>
        <w:t xml:space="preserve">. </w:t>
      </w:r>
      <w:r w:rsidR="001C4251" w:rsidRPr="007B024D">
        <w:rPr>
          <w:rFonts w:asciiTheme="minorHAnsi" w:hAnsiTheme="minorHAnsi" w:cstheme="minorHAnsi"/>
          <w:sz w:val="20"/>
          <w:szCs w:val="20"/>
        </w:rPr>
        <w:t>Łączny okres przedłużenia realizacji umowy w drodze aneksu</w:t>
      </w:r>
      <w:r w:rsidR="00DC1D30" w:rsidRPr="007B024D">
        <w:rPr>
          <w:rFonts w:asciiTheme="minorHAnsi" w:hAnsiTheme="minorHAnsi" w:cstheme="minorHAnsi"/>
          <w:sz w:val="20"/>
          <w:szCs w:val="20"/>
        </w:rPr>
        <w:t>,</w:t>
      </w:r>
      <w:r w:rsidR="001C4251" w:rsidRPr="007B024D">
        <w:rPr>
          <w:rFonts w:asciiTheme="minorHAnsi" w:hAnsiTheme="minorHAnsi" w:cstheme="minorHAnsi"/>
          <w:sz w:val="20"/>
          <w:szCs w:val="20"/>
        </w:rPr>
        <w:t xml:space="preserve"> w związku z koniecznością uzupełniania stanowiska pracy</w:t>
      </w:r>
      <w:r w:rsidR="00DC1D30" w:rsidRPr="007B024D">
        <w:rPr>
          <w:rFonts w:asciiTheme="minorHAnsi" w:hAnsiTheme="minorHAnsi" w:cstheme="minorHAnsi"/>
          <w:sz w:val="20"/>
          <w:szCs w:val="20"/>
        </w:rPr>
        <w:t>,</w:t>
      </w:r>
      <w:r w:rsidR="001C4251" w:rsidRPr="007B024D">
        <w:rPr>
          <w:rFonts w:asciiTheme="minorHAnsi" w:hAnsiTheme="minorHAnsi" w:cstheme="minorHAnsi"/>
          <w:sz w:val="20"/>
          <w:szCs w:val="20"/>
        </w:rPr>
        <w:t xml:space="preserve"> nie może </w:t>
      </w:r>
      <w:r w:rsidR="001C4251" w:rsidRPr="008A00F9">
        <w:rPr>
          <w:rFonts w:asciiTheme="minorHAnsi" w:hAnsiTheme="minorHAnsi" w:cstheme="minorHAnsi"/>
          <w:sz w:val="20"/>
          <w:szCs w:val="20"/>
        </w:rPr>
        <w:t xml:space="preserve">przekroczyć </w:t>
      </w:r>
      <w:r w:rsidR="00367267" w:rsidRPr="008A00F9">
        <w:rPr>
          <w:rFonts w:asciiTheme="minorHAnsi" w:hAnsiTheme="minorHAnsi" w:cstheme="minorHAnsi"/>
          <w:sz w:val="20"/>
          <w:szCs w:val="20"/>
        </w:rPr>
        <w:t>90 dni kalendarzowych</w:t>
      </w:r>
      <w:r w:rsidR="001C4251" w:rsidRPr="008A00F9">
        <w:rPr>
          <w:rFonts w:asciiTheme="minorHAnsi" w:hAnsiTheme="minorHAnsi" w:cstheme="minorHAnsi"/>
          <w:sz w:val="20"/>
          <w:szCs w:val="20"/>
        </w:rPr>
        <w:t xml:space="preserve"> </w:t>
      </w:r>
      <w:r w:rsidR="00DD4DAF" w:rsidRPr="008A00F9">
        <w:rPr>
          <w:rFonts w:ascii="Calibri" w:hAnsi="Calibri" w:cs="Calibri"/>
          <w:sz w:val="20"/>
          <w:szCs w:val="20"/>
        </w:rPr>
        <w:t>na jedno stanowisko pracy</w:t>
      </w:r>
      <w:r w:rsidR="001C4251" w:rsidRPr="008A00F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6146943" w14:textId="15838A52" w:rsidR="001C4251" w:rsidRPr="00850A9F" w:rsidRDefault="001C4251" w:rsidP="0020426C">
      <w:pPr>
        <w:widowControl/>
        <w:autoSpaceDE/>
        <w:autoSpaceDN/>
        <w:adjustRightInd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6976297A" w14:textId="77777777" w:rsidR="0023042E" w:rsidRPr="001F32E9" w:rsidRDefault="0023042E" w:rsidP="0020426C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</w:p>
    <w:p w14:paraId="6C5091B2" w14:textId="3CA4C2E0" w:rsidR="00536726" w:rsidRPr="001F32E9" w:rsidRDefault="00536726" w:rsidP="00967493">
      <w:pPr>
        <w:pStyle w:val="Akapitzlist"/>
        <w:numPr>
          <w:ilvl w:val="0"/>
          <w:numId w:val="13"/>
        </w:num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F32E9">
        <w:rPr>
          <w:rFonts w:asciiTheme="minorHAnsi" w:hAnsiTheme="minorHAnsi" w:cstheme="minorHAnsi"/>
          <w:b/>
          <w:sz w:val="20"/>
          <w:szCs w:val="20"/>
        </w:rPr>
        <w:t>KIEROWANIE BEZROBOTNYCH NA MIEJSCE PRACY</w:t>
      </w:r>
    </w:p>
    <w:p w14:paraId="15F0835D" w14:textId="77777777" w:rsidR="0020426C" w:rsidRPr="001F32E9" w:rsidRDefault="0020426C" w:rsidP="0020426C">
      <w:pPr>
        <w:pStyle w:val="Akapitzlist"/>
        <w:ind w:left="825"/>
        <w:rPr>
          <w:rFonts w:asciiTheme="minorHAnsi" w:hAnsiTheme="minorHAnsi" w:cstheme="minorHAnsi"/>
          <w:b/>
          <w:sz w:val="20"/>
          <w:szCs w:val="20"/>
        </w:rPr>
      </w:pPr>
    </w:p>
    <w:p w14:paraId="69F238AC" w14:textId="516E9200" w:rsidR="00536726" w:rsidRPr="001F32E9" w:rsidRDefault="00536726" w:rsidP="0020426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F32E9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1C4251" w:rsidRPr="001F32E9">
        <w:rPr>
          <w:rFonts w:asciiTheme="minorHAnsi" w:hAnsiTheme="minorHAnsi" w:cstheme="minorHAnsi"/>
          <w:b/>
          <w:sz w:val="20"/>
          <w:szCs w:val="20"/>
        </w:rPr>
        <w:t>7</w:t>
      </w:r>
    </w:p>
    <w:p w14:paraId="0C75049D" w14:textId="554DABAF" w:rsidR="00536726" w:rsidRPr="001F32E9" w:rsidRDefault="00536726" w:rsidP="00967493">
      <w:pPr>
        <w:pStyle w:val="Akapitzlist"/>
        <w:widowControl/>
        <w:numPr>
          <w:ilvl w:val="0"/>
          <w:numId w:val="11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Informacje zawarte we Wniosku dotyczące m</w:t>
      </w:r>
      <w:r w:rsidR="00F43EB8">
        <w:rPr>
          <w:rFonts w:asciiTheme="minorHAnsi" w:hAnsiTheme="minorHAnsi" w:cstheme="minorHAnsi"/>
          <w:sz w:val="20"/>
          <w:szCs w:val="20"/>
        </w:rPr>
        <w:t>.</w:t>
      </w:r>
      <w:r w:rsidRPr="001F32E9">
        <w:rPr>
          <w:rFonts w:asciiTheme="minorHAnsi" w:hAnsiTheme="minorHAnsi" w:cstheme="minorHAnsi"/>
          <w:sz w:val="20"/>
          <w:szCs w:val="20"/>
        </w:rPr>
        <w:t xml:space="preserve">in. nazwy stanowiska pracy, miejsca pracy, wymagań odnośnie kierowanych </w:t>
      </w:r>
      <w:r w:rsidR="00F57D48" w:rsidRPr="001F32E9">
        <w:rPr>
          <w:rFonts w:asciiTheme="minorHAnsi" w:hAnsiTheme="minorHAnsi" w:cstheme="minorHAnsi"/>
          <w:sz w:val="20"/>
          <w:szCs w:val="20"/>
        </w:rPr>
        <w:t>B</w:t>
      </w:r>
      <w:r w:rsidRPr="001F32E9">
        <w:rPr>
          <w:rFonts w:asciiTheme="minorHAnsi" w:hAnsiTheme="minorHAnsi" w:cstheme="minorHAnsi"/>
          <w:sz w:val="20"/>
          <w:szCs w:val="20"/>
        </w:rPr>
        <w:t xml:space="preserve">ezrobotnych, </w:t>
      </w:r>
      <w:r w:rsidR="001C4251" w:rsidRPr="001F32E9">
        <w:rPr>
          <w:rFonts w:asciiTheme="minorHAnsi" w:hAnsiTheme="minorHAnsi" w:cstheme="minorHAnsi"/>
          <w:sz w:val="20"/>
          <w:szCs w:val="20"/>
        </w:rPr>
        <w:t xml:space="preserve">wysokości </w:t>
      </w:r>
      <w:r w:rsidRPr="001F32E9">
        <w:rPr>
          <w:rFonts w:asciiTheme="minorHAnsi" w:hAnsiTheme="minorHAnsi" w:cstheme="minorHAnsi"/>
          <w:sz w:val="20"/>
          <w:szCs w:val="20"/>
        </w:rPr>
        <w:t>wynagrodzenia stanowią ofertę pracy. Oznacza to, że na ich podstaw</w:t>
      </w:r>
      <w:r w:rsidR="001C4251" w:rsidRPr="001F32E9">
        <w:rPr>
          <w:rFonts w:asciiTheme="minorHAnsi" w:hAnsiTheme="minorHAnsi" w:cstheme="minorHAnsi"/>
          <w:sz w:val="20"/>
          <w:szCs w:val="20"/>
        </w:rPr>
        <w:t xml:space="preserve">ie </w:t>
      </w:r>
      <w:r w:rsidR="0088621A">
        <w:rPr>
          <w:rFonts w:asciiTheme="minorHAnsi" w:hAnsiTheme="minorHAnsi" w:cstheme="minorHAnsi"/>
          <w:sz w:val="20"/>
          <w:szCs w:val="20"/>
        </w:rPr>
        <w:br/>
      </w:r>
      <w:r w:rsidR="001C4251" w:rsidRPr="001F32E9">
        <w:rPr>
          <w:rFonts w:asciiTheme="minorHAnsi" w:hAnsiTheme="minorHAnsi" w:cstheme="minorHAnsi"/>
          <w:sz w:val="20"/>
          <w:szCs w:val="20"/>
        </w:rPr>
        <w:t xml:space="preserve">są kierowani </w:t>
      </w:r>
      <w:r w:rsidR="00F57D48" w:rsidRPr="001F32E9">
        <w:rPr>
          <w:rFonts w:asciiTheme="minorHAnsi" w:hAnsiTheme="minorHAnsi" w:cstheme="minorHAnsi"/>
          <w:sz w:val="20"/>
          <w:szCs w:val="20"/>
        </w:rPr>
        <w:t>B</w:t>
      </w:r>
      <w:r w:rsidR="001C4251" w:rsidRPr="001F32E9">
        <w:rPr>
          <w:rFonts w:asciiTheme="minorHAnsi" w:hAnsiTheme="minorHAnsi" w:cstheme="minorHAnsi"/>
          <w:sz w:val="20"/>
          <w:szCs w:val="20"/>
        </w:rPr>
        <w:t xml:space="preserve">ezrobotni oraz </w:t>
      </w:r>
      <w:r w:rsidR="00DC1D30" w:rsidRPr="001F32E9">
        <w:rPr>
          <w:rFonts w:asciiTheme="minorHAnsi" w:hAnsiTheme="minorHAnsi" w:cstheme="minorHAnsi"/>
          <w:sz w:val="20"/>
          <w:szCs w:val="20"/>
        </w:rPr>
        <w:t xml:space="preserve">że </w:t>
      </w:r>
      <w:r w:rsidR="0088621A">
        <w:rPr>
          <w:rFonts w:asciiTheme="minorHAnsi" w:hAnsiTheme="minorHAnsi" w:cstheme="minorHAnsi"/>
          <w:sz w:val="20"/>
          <w:szCs w:val="20"/>
        </w:rPr>
        <w:t>warunki zawarte w ofercie</w:t>
      </w:r>
      <w:r w:rsidR="001C4251" w:rsidRPr="001F32E9">
        <w:rPr>
          <w:rFonts w:asciiTheme="minorHAnsi" w:hAnsiTheme="minorHAnsi" w:cstheme="minorHAnsi"/>
          <w:sz w:val="20"/>
          <w:szCs w:val="20"/>
        </w:rPr>
        <w:t xml:space="preserve"> muszą znaleźć odzwierciedlenie w zawieranej umowie </w:t>
      </w:r>
      <w:r w:rsidR="0088621A">
        <w:rPr>
          <w:rFonts w:asciiTheme="minorHAnsi" w:hAnsiTheme="minorHAnsi" w:cstheme="minorHAnsi"/>
          <w:sz w:val="20"/>
          <w:szCs w:val="20"/>
        </w:rPr>
        <w:br/>
      </w:r>
      <w:r w:rsidR="001C4251" w:rsidRPr="001F32E9">
        <w:rPr>
          <w:rFonts w:asciiTheme="minorHAnsi" w:hAnsiTheme="minorHAnsi" w:cstheme="minorHAnsi"/>
          <w:sz w:val="20"/>
          <w:szCs w:val="20"/>
        </w:rPr>
        <w:t>o pracę.</w:t>
      </w:r>
    </w:p>
    <w:p w14:paraId="003EC49E" w14:textId="31EE87F5" w:rsidR="00536726" w:rsidRPr="001F32E9" w:rsidRDefault="00536726" w:rsidP="00967493">
      <w:pPr>
        <w:pStyle w:val="Akapitzlist"/>
        <w:widowControl/>
        <w:numPr>
          <w:ilvl w:val="0"/>
          <w:numId w:val="11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 xml:space="preserve">Na miejsce pracy w ramach prac interwencyjnych otrzyma skierowanie </w:t>
      </w:r>
      <w:r w:rsidR="00F57D48" w:rsidRPr="001F32E9">
        <w:rPr>
          <w:rFonts w:asciiTheme="minorHAnsi" w:hAnsiTheme="minorHAnsi" w:cstheme="minorHAnsi"/>
          <w:sz w:val="20"/>
          <w:szCs w:val="20"/>
        </w:rPr>
        <w:t>B</w:t>
      </w:r>
      <w:r w:rsidR="001C4251" w:rsidRPr="001F32E9">
        <w:rPr>
          <w:rFonts w:asciiTheme="minorHAnsi" w:hAnsiTheme="minorHAnsi" w:cstheme="minorHAnsi"/>
          <w:sz w:val="20"/>
          <w:szCs w:val="20"/>
        </w:rPr>
        <w:t>ezrobotny zarejestrowany</w:t>
      </w:r>
      <w:r w:rsidRPr="001F32E9">
        <w:rPr>
          <w:rFonts w:asciiTheme="minorHAnsi" w:hAnsiTheme="minorHAnsi" w:cstheme="minorHAnsi"/>
          <w:sz w:val="20"/>
          <w:szCs w:val="20"/>
        </w:rPr>
        <w:t xml:space="preserve"> w Urzędzie</w:t>
      </w:r>
      <w:r w:rsidR="00301A5F">
        <w:rPr>
          <w:rFonts w:asciiTheme="minorHAnsi" w:hAnsiTheme="minorHAnsi" w:cstheme="minorHAnsi"/>
          <w:sz w:val="20"/>
          <w:szCs w:val="20"/>
        </w:rPr>
        <w:t xml:space="preserve">, w szczególności </w:t>
      </w:r>
      <w:r w:rsidR="001C4251" w:rsidRPr="001F32E9">
        <w:rPr>
          <w:rFonts w:asciiTheme="minorHAnsi" w:hAnsiTheme="minorHAnsi" w:cstheme="minorHAnsi"/>
          <w:sz w:val="20"/>
          <w:szCs w:val="20"/>
        </w:rPr>
        <w:t>posiadający</w:t>
      </w:r>
      <w:r w:rsidRPr="001F32E9">
        <w:rPr>
          <w:rFonts w:asciiTheme="minorHAnsi" w:hAnsiTheme="minorHAnsi" w:cstheme="minorHAnsi"/>
          <w:sz w:val="20"/>
          <w:szCs w:val="20"/>
        </w:rPr>
        <w:t xml:space="preserve"> meldunek stały lub tymczasowy na terenie Białegostoku lub Powiatu Białostockiego, </w:t>
      </w:r>
      <w:r w:rsidR="001C4251" w:rsidRPr="001F32E9">
        <w:rPr>
          <w:rFonts w:asciiTheme="minorHAnsi" w:hAnsiTheme="minorHAnsi" w:cstheme="minorHAnsi"/>
          <w:sz w:val="20"/>
          <w:szCs w:val="20"/>
        </w:rPr>
        <w:t>który</w:t>
      </w:r>
      <w:r w:rsidRPr="001F32E9">
        <w:rPr>
          <w:rFonts w:asciiTheme="minorHAnsi" w:hAnsiTheme="minorHAnsi" w:cstheme="minorHAnsi"/>
          <w:sz w:val="20"/>
          <w:szCs w:val="20"/>
        </w:rPr>
        <w:t>:</w:t>
      </w:r>
    </w:p>
    <w:p w14:paraId="27A1D6E1" w14:textId="5F7A396A" w:rsidR="00334C4E" w:rsidRPr="007B024D" w:rsidRDefault="00334C4E" w:rsidP="00967493">
      <w:pPr>
        <w:pStyle w:val="Akapitzlist"/>
        <w:widowControl/>
        <w:numPr>
          <w:ilvl w:val="0"/>
          <w:numId w:val="20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7B024D">
        <w:rPr>
          <w:rFonts w:asciiTheme="minorHAnsi" w:hAnsiTheme="minorHAnsi" w:cstheme="minorHAnsi"/>
          <w:sz w:val="20"/>
          <w:szCs w:val="20"/>
        </w:rPr>
        <w:t>nie zamieszkuje w jednym gospodarstwie domowym z Wnioskodawcą/ wspólnikiem lub członkiem zarządu spółki,</w:t>
      </w:r>
    </w:p>
    <w:p w14:paraId="06BD48B0" w14:textId="0BC64DCF" w:rsidR="00334C4E" w:rsidRPr="007B024D" w:rsidRDefault="00334C4E" w:rsidP="00967493">
      <w:pPr>
        <w:pStyle w:val="Akapitzlist"/>
        <w:widowControl/>
        <w:numPr>
          <w:ilvl w:val="0"/>
          <w:numId w:val="20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7B024D">
        <w:rPr>
          <w:rFonts w:asciiTheme="minorHAnsi" w:hAnsiTheme="minorHAnsi" w:cstheme="minorHAnsi"/>
          <w:sz w:val="20"/>
          <w:szCs w:val="20"/>
        </w:rPr>
        <w:t>nie jest członkiem najbliższej rodziny Wnioskodawcy/ wspólnika lub członka zarządu spółki (małżonek, rodzeń</w:t>
      </w:r>
      <w:r w:rsidR="00DC1D30" w:rsidRPr="007B024D">
        <w:rPr>
          <w:rFonts w:asciiTheme="minorHAnsi" w:hAnsiTheme="minorHAnsi" w:cstheme="minorHAnsi"/>
          <w:sz w:val="20"/>
          <w:szCs w:val="20"/>
        </w:rPr>
        <w:t>stwo i ich małżonkowie, rodzice, teściowie, dzieci i ich małżonkowie oraz wnuki</w:t>
      </w:r>
      <w:r w:rsidRPr="007B024D">
        <w:rPr>
          <w:rFonts w:asciiTheme="minorHAnsi" w:hAnsiTheme="minorHAnsi" w:cstheme="minorHAnsi"/>
          <w:sz w:val="20"/>
          <w:szCs w:val="20"/>
        </w:rPr>
        <w:t>),</w:t>
      </w:r>
    </w:p>
    <w:p w14:paraId="678EAE2E" w14:textId="2FF03500" w:rsidR="00334C4E" w:rsidRPr="007B024D" w:rsidRDefault="00334C4E" w:rsidP="00967493">
      <w:pPr>
        <w:pStyle w:val="Akapitzlist"/>
        <w:widowControl/>
        <w:numPr>
          <w:ilvl w:val="0"/>
          <w:numId w:val="20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7B024D">
        <w:rPr>
          <w:rFonts w:asciiTheme="minorHAnsi" w:hAnsiTheme="minorHAnsi" w:cstheme="minorHAnsi"/>
          <w:sz w:val="20"/>
          <w:szCs w:val="20"/>
        </w:rPr>
        <w:t xml:space="preserve">nie jest </w:t>
      </w:r>
      <w:r w:rsidR="003F72F5" w:rsidRPr="007B024D">
        <w:rPr>
          <w:rFonts w:asciiTheme="minorHAnsi" w:hAnsiTheme="minorHAnsi" w:cstheme="minorHAnsi"/>
          <w:sz w:val="20"/>
          <w:szCs w:val="20"/>
        </w:rPr>
        <w:t xml:space="preserve">udziałowcem, </w:t>
      </w:r>
      <w:r w:rsidRPr="007B024D">
        <w:rPr>
          <w:rFonts w:asciiTheme="minorHAnsi" w:hAnsiTheme="minorHAnsi" w:cstheme="minorHAnsi"/>
          <w:sz w:val="20"/>
          <w:szCs w:val="20"/>
        </w:rPr>
        <w:t>wspólnikiem lub członkiem zarządu spółki, która organizuje prace interwencyjne,</w:t>
      </w:r>
    </w:p>
    <w:p w14:paraId="58469F43" w14:textId="73537B7B" w:rsidR="00334C4E" w:rsidRPr="007B024D" w:rsidRDefault="00846086" w:rsidP="00967493">
      <w:pPr>
        <w:pStyle w:val="Akapitzlist"/>
        <w:widowControl/>
        <w:numPr>
          <w:ilvl w:val="0"/>
          <w:numId w:val="20"/>
        </w:numPr>
        <w:autoSpaceDE/>
        <w:autoSpaceDN/>
        <w:adjustRightInd/>
        <w:jc w:val="both"/>
        <w:rPr>
          <w:rStyle w:val="FontStyle38"/>
          <w:rFonts w:asciiTheme="minorHAnsi" w:hAnsiTheme="minorHAnsi" w:cstheme="minorHAnsi"/>
          <w:sz w:val="20"/>
          <w:szCs w:val="20"/>
        </w:rPr>
      </w:pPr>
      <w:r w:rsidRPr="007B024D">
        <w:rPr>
          <w:rFonts w:asciiTheme="minorHAnsi" w:hAnsiTheme="minorHAnsi" w:cstheme="minorHAnsi"/>
          <w:bCs/>
          <w:sz w:val="20"/>
          <w:szCs w:val="20"/>
        </w:rPr>
        <w:t>w</w:t>
      </w:r>
      <w:r w:rsidRPr="007B024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B024D">
        <w:rPr>
          <w:rFonts w:asciiTheme="minorHAnsi" w:hAnsiTheme="minorHAnsi" w:cstheme="minorHAnsi"/>
          <w:bCs/>
          <w:sz w:val="20"/>
          <w:szCs w:val="20"/>
        </w:rPr>
        <w:t xml:space="preserve">okresie 2 lat przed dniem </w:t>
      </w:r>
      <w:r w:rsidR="00536726" w:rsidRPr="007B024D">
        <w:rPr>
          <w:rFonts w:asciiTheme="minorHAnsi" w:hAnsiTheme="minorHAnsi" w:cstheme="minorHAnsi"/>
          <w:bCs/>
          <w:sz w:val="20"/>
          <w:szCs w:val="20"/>
        </w:rPr>
        <w:t xml:space="preserve">otrzymania skierowania nie odbywał stażu, </w:t>
      </w:r>
      <w:r w:rsidR="00334C4E" w:rsidRPr="007B024D">
        <w:rPr>
          <w:rStyle w:val="FontStyle38"/>
          <w:rFonts w:asciiTheme="minorHAnsi" w:hAnsiTheme="minorHAnsi" w:cstheme="minorHAnsi"/>
          <w:sz w:val="20"/>
          <w:szCs w:val="20"/>
        </w:rPr>
        <w:t>nie był zatrudniony na umowę o pracę, umowę o dzieło, bądź umowę zlecenia</w:t>
      </w:r>
      <w:r w:rsidR="00334C4E" w:rsidRPr="007B024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36726" w:rsidRPr="007B024D">
        <w:rPr>
          <w:rFonts w:asciiTheme="minorHAnsi" w:hAnsiTheme="minorHAnsi" w:cstheme="minorHAnsi"/>
          <w:bCs/>
          <w:sz w:val="20"/>
          <w:szCs w:val="20"/>
        </w:rPr>
        <w:t xml:space="preserve">u </w:t>
      </w:r>
      <w:r w:rsidR="00334C4E" w:rsidRPr="007B024D">
        <w:rPr>
          <w:rFonts w:asciiTheme="minorHAnsi" w:hAnsiTheme="minorHAnsi" w:cstheme="minorHAnsi"/>
          <w:bCs/>
          <w:sz w:val="20"/>
          <w:szCs w:val="20"/>
        </w:rPr>
        <w:t>Wnioskodawcy</w:t>
      </w:r>
      <w:r w:rsidR="00536726" w:rsidRPr="007B024D">
        <w:rPr>
          <w:rFonts w:asciiTheme="minorHAnsi" w:hAnsiTheme="minorHAnsi" w:cstheme="minorHAnsi"/>
          <w:bCs/>
          <w:sz w:val="20"/>
          <w:szCs w:val="20"/>
        </w:rPr>
        <w:t>,</w:t>
      </w:r>
      <w:r w:rsidR="00334C4E" w:rsidRPr="007B024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36726" w:rsidRPr="007B024D">
        <w:rPr>
          <w:rFonts w:asciiTheme="minorHAnsi" w:hAnsiTheme="minorHAnsi" w:cstheme="minorHAnsi"/>
          <w:bCs/>
          <w:sz w:val="20"/>
          <w:szCs w:val="20"/>
        </w:rPr>
        <w:t xml:space="preserve">w firmie współmałżonka </w:t>
      </w:r>
      <w:r w:rsidR="00334C4E" w:rsidRPr="007B024D">
        <w:rPr>
          <w:rFonts w:asciiTheme="minorHAnsi" w:hAnsiTheme="minorHAnsi" w:cstheme="minorHAnsi"/>
          <w:bCs/>
          <w:sz w:val="20"/>
          <w:szCs w:val="20"/>
        </w:rPr>
        <w:t xml:space="preserve">Wnioskodawcy </w:t>
      </w:r>
      <w:r w:rsidR="00536726" w:rsidRPr="007B024D">
        <w:rPr>
          <w:rFonts w:asciiTheme="minorHAnsi" w:hAnsiTheme="minorHAnsi" w:cstheme="minorHAnsi"/>
          <w:bCs/>
          <w:sz w:val="20"/>
          <w:szCs w:val="20"/>
        </w:rPr>
        <w:t>ani w innej firmie reprezentowanej przez tych samych właścicieli/udziałowców</w:t>
      </w:r>
      <w:r w:rsidR="00536726" w:rsidRPr="007B024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34C4E" w:rsidRPr="007B024D">
        <w:rPr>
          <w:rStyle w:val="FontStyle38"/>
          <w:rFonts w:asciiTheme="minorHAnsi" w:hAnsiTheme="minorHAnsi" w:cstheme="minorHAnsi"/>
          <w:sz w:val="20"/>
          <w:szCs w:val="20"/>
        </w:rPr>
        <w:t>przez okres dłuższy niż 30 dni.</w:t>
      </w:r>
    </w:p>
    <w:p w14:paraId="6631F72B" w14:textId="2FADFCA6" w:rsidR="00536726" w:rsidRPr="00367267" w:rsidRDefault="00536726" w:rsidP="00967493">
      <w:pPr>
        <w:pStyle w:val="Akapitzlist"/>
        <w:widowControl/>
        <w:numPr>
          <w:ilvl w:val="0"/>
          <w:numId w:val="11"/>
        </w:numPr>
        <w:autoSpaceDE/>
        <w:autoSpaceDN/>
        <w:adjustRightInd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 xml:space="preserve">Bezrobotny skierowany do pracy na refundowane stanowisko nie może zostać zatrudniony w tym samym dniu, </w:t>
      </w:r>
      <w:r w:rsidR="00F57D48" w:rsidRPr="001F32E9">
        <w:rPr>
          <w:rFonts w:asciiTheme="minorHAnsi" w:hAnsiTheme="minorHAnsi" w:cstheme="minorHAnsi"/>
          <w:sz w:val="20"/>
          <w:szCs w:val="20"/>
        </w:rPr>
        <w:br/>
      </w:r>
      <w:r w:rsidRPr="001F32E9">
        <w:rPr>
          <w:rFonts w:asciiTheme="minorHAnsi" w:hAnsiTheme="minorHAnsi" w:cstheme="minorHAnsi"/>
          <w:sz w:val="20"/>
          <w:szCs w:val="20"/>
        </w:rPr>
        <w:t>w którym zostało wydane skierowanie – rozpoczęcie zatrudnienia możliwe jest najwcześniej dzień po wydaniu skierowania.</w:t>
      </w:r>
    </w:p>
    <w:p w14:paraId="40C24445" w14:textId="24639E8F" w:rsidR="00367267" w:rsidRPr="007B024D" w:rsidRDefault="00367267" w:rsidP="00967493">
      <w:pPr>
        <w:pStyle w:val="Akapitzlist"/>
        <w:widowControl/>
        <w:numPr>
          <w:ilvl w:val="0"/>
          <w:numId w:val="11"/>
        </w:numPr>
        <w:autoSpaceDE/>
        <w:autoSpaceDN/>
        <w:adjustRightInd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7B024D">
        <w:rPr>
          <w:rFonts w:asciiTheme="minorHAnsi" w:hAnsiTheme="minorHAnsi" w:cstheme="minorHAnsi"/>
          <w:sz w:val="20"/>
          <w:szCs w:val="20"/>
        </w:rPr>
        <w:t>Bezrobotny skierowany do pracy na refundowane stanowisko nie może zostać zatrudniony</w:t>
      </w:r>
      <w:r w:rsidR="004D2DD4" w:rsidRPr="007B024D">
        <w:rPr>
          <w:rFonts w:asciiTheme="minorHAnsi" w:hAnsiTheme="minorHAnsi" w:cstheme="minorHAnsi"/>
          <w:sz w:val="20"/>
          <w:szCs w:val="20"/>
        </w:rPr>
        <w:t xml:space="preserve"> </w:t>
      </w:r>
      <w:r w:rsidR="009E3DB9" w:rsidRPr="007B024D">
        <w:rPr>
          <w:rFonts w:asciiTheme="minorHAnsi" w:hAnsiTheme="minorHAnsi" w:cstheme="minorHAnsi"/>
          <w:sz w:val="20"/>
          <w:szCs w:val="20"/>
        </w:rPr>
        <w:t>na zasadach</w:t>
      </w:r>
      <w:r w:rsidR="004D2DD4" w:rsidRPr="007B024D">
        <w:rPr>
          <w:rFonts w:asciiTheme="minorHAnsi" w:hAnsiTheme="minorHAnsi" w:cstheme="minorHAnsi"/>
          <w:sz w:val="20"/>
          <w:szCs w:val="20"/>
        </w:rPr>
        <w:t xml:space="preserve"> </w:t>
      </w:r>
      <w:r w:rsidR="00F43EB8" w:rsidRPr="007B024D">
        <w:rPr>
          <w:rFonts w:asciiTheme="minorHAnsi" w:hAnsiTheme="minorHAnsi" w:cstheme="minorHAnsi"/>
          <w:sz w:val="20"/>
          <w:szCs w:val="20"/>
        </w:rPr>
        <w:t>telepracy oraz</w:t>
      </w:r>
      <w:r w:rsidR="004D2DD4" w:rsidRPr="007B024D">
        <w:rPr>
          <w:rFonts w:asciiTheme="minorHAnsi" w:hAnsiTheme="minorHAnsi" w:cstheme="minorHAnsi"/>
          <w:sz w:val="20"/>
          <w:szCs w:val="20"/>
        </w:rPr>
        <w:t xml:space="preserve"> na umowę o pracę na zastępstwo.</w:t>
      </w:r>
    </w:p>
    <w:p w14:paraId="3A1D546A" w14:textId="0640D42A" w:rsidR="00536726" w:rsidRPr="001F32E9" w:rsidRDefault="003F72F5" w:rsidP="00967493">
      <w:pPr>
        <w:pStyle w:val="Akapitzlist"/>
        <w:widowControl/>
        <w:numPr>
          <w:ilvl w:val="0"/>
          <w:numId w:val="11"/>
        </w:numPr>
        <w:autoSpaceDE/>
        <w:autoSpaceDN/>
        <w:adjustRightInd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lastRenderedPageBreak/>
        <w:t>Bezrobotny kierowany</w:t>
      </w:r>
      <w:r w:rsidR="00536726" w:rsidRPr="001F32E9">
        <w:rPr>
          <w:rFonts w:asciiTheme="minorHAnsi" w:hAnsiTheme="minorHAnsi" w:cstheme="minorHAnsi"/>
          <w:sz w:val="20"/>
          <w:szCs w:val="20"/>
        </w:rPr>
        <w:t xml:space="preserve"> w ramach uzupełnienia stanowiska pracy musi spełniać warunki wymienione w ust. 2 i 3 oraz spełniać wymogi </w:t>
      </w:r>
      <w:r w:rsidR="008C52C5" w:rsidRPr="001F32E9">
        <w:rPr>
          <w:rFonts w:asciiTheme="minorHAnsi" w:hAnsiTheme="minorHAnsi" w:cstheme="minorHAnsi"/>
          <w:sz w:val="20"/>
          <w:szCs w:val="20"/>
        </w:rPr>
        <w:t>określone w Umowie.</w:t>
      </w:r>
    </w:p>
    <w:p w14:paraId="260528F9" w14:textId="77777777" w:rsidR="00536726" w:rsidRPr="001F32E9" w:rsidRDefault="00536726" w:rsidP="0020426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F01918E" w14:textId="33050D10" w:rsidR="00536726" w:rsidRPr="001F32E9" w:rsidRDefault="00536726" w:rsidP="00967493">
      <w:pPr>
        <w:pStyle w:val="Akapitzlist"/>
        <w:numPr>
          <w:ilvl w:val="0"/>
          <w:numId w:val="13"/>
        </w:num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F32E9">
        <w:rPr>
          <w:rFonts w:asciiTheme="minorHAnsi" w:hAnsiTheme="minorHAnsi" w:cstheme="minorHAnsi"/>
          <w:b/>
          <w:sz w:val="20"/>
          <w:szCs w:val="20"/>
        </w:rPr>
        <w:t>REFUNDACJA</w:t>
      </w:r>
    </w:p>
    <w:p w14:paraId="46EC4FFD" w14:textId="77777777" w:rsidR="0020426C" w:rsidRPr="001F32E9" w:rsidRDefault="0020426C" w:rsidP="0020426C">
      <w:pPr>
        <w:pStyle w:val="Akapitzlist"/>
        <w:ind w:left="825"/>
        <w:rPr>
          <w:rFonts w:asciiTheme="minorHAnsi" w:hAnsiTheme="minorHAnsi" w:cstheme="minorHAnsi"/>
          <w:b/>
          <w:sz w:val="20"/>
          <w:szCs w:val="20"/>
        </w:rPr>
      </w:pPr>
    </w:p>
    <w:p w14:paraId="6A39B7CB" w14:textId="667DEE2B" w:rsidR="00536726" w:rsidRPr="001F32E9" w:rsidRDefault="00536726" w:rsidP="0020426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F32E9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460444" w:rsidRPr="001F32E9">
        <w:rPr>
          <w:rFonts w:asciiTheme="minorHAnsi" w:hAnsiTheme="minorHAnsi" w:cstheme="minorHAnsi"/>
          <w:b/>
          <w:sz w:val="20"/>
          <w:szCs w:val="20"/>
        </w:rPr>
        <w:t>8</w:t>
      </w:r>
    </w:p>
    <w:p w14:paraId="434CE453" w14:textId="68D5BED9" w:rsidR="00536726" w:rsidRPr="001F32E9" w:rsidRDefault="00536726" w:rsidP="00967493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Na podstawie zasad określonych</w:t>
      </w:r>
      <w:r w:rsidR="007B024D">
        <w:rPr>
          <w:rFonts w:asciiTheme="minorHAnsi" w:hAnsiTheme="minorHAnsi" w:cstheme="minorHAnsi"/>
          <w:sz w:val="20"/>
          <w:szCs w:val="20"/>
        </w:rPr>
        <w:t xml:space="preserve"> </w:t>
      </w:r>
      <w:r w:rsidR="004D2DD4">
        <w:rPr>
          <w:rFonts w:asciiTheme="minorHAnsi" w:hAnsiTheme="minorHAnsi" w:cstheme="minorHAnsi"/>
          <w:sz w:val="20"/>
          <w:szCs w:val="20"/>
        </w:rPr>
        <w:t xml:space="preserve">w </w:t>
      </w:r>
      <w:r w:rsidRPr="001F32E9">
        <w:rPr>
          <w:rFonts w:asciiTheme="minorHAnsi" w:hAnsiTheme="minorHAnsi" w:cstheme="minorHAnsi"/>
          <w:sz w:val="20"/>
          <w:szCs w:val="20"/>
        </w:rPr>
        <w:t>ustaw</w:t>
      </w:r>
      <w:r w:rsidR="004D2DD4">
        <w:rPr>
          <w:rFonts w:asciiTheme="minorHAnsi" w:hAnsiTheme="minorHAnsi" w:cstheme="minorHAnsi"/>
          <w:sz w:val="20"/>
          <w:szCs w:val="20"/>
        </w:rPr>
        <w:t>ie</w:t>
      </w:r>
      <w:r w:rsidRPr="001F32E9">
        <w:rPr>
          <w:rFonts w:asciiTheme="minorHAnsi" w:hAnsiTheme="minorHAnsi" w:cstheme="minorHAnsi"/>
          <w:sz w:val="20"/>
          <w:szCs w:val="20"/>
        </w:rPr>
        <w:t xml:space="preserve"> o promocji zatrudnienia i instytucjach rynku pracy Urząd zwróci </w:t>
      </w:r>
      <w:r w:rsidR="00411F09" w:rsidRPr="001F32E9">
        <w:rPr>
          <w:rFonts w:asciiTheme="minorHAnsi" w:hAnsiTheme="minorHAnsi" w:cstheme="minorHAnsi"/>
          <w:sz w:val="20"/>
          <w:szCs w:val="20"/>
        </w:rPr>
        <w:t>Wnioskodawcy</w:t>
      </w:r>
      <w:r w:rsidRPr="001F32E9">
        <w:rPr>
          <w:rFonts w:asciiTheme="minorHAnsi" w:hAnsiTheme="minorHAnsi" w:cstheme="minorHAnsi"/>
          <w:sz w:val="20"/>
          <w:szCs w:val="20"/>
        </w:rPr>
        <w:t>, który zatrudni w ramach prac interwencyjnych przez okres oznac</w:t>
      </w:r>
      <w:r w:rsidR="0096270B" w:rsidRPr="001F32E9">
        <w:rPr>
          <w:rFonts w:asciiTheme="minorHAnsi" w:hAnsiTheme="minorHAnsi" w:cstheme="minorHAnsi"/>
          <w:sz w:val="20"/>
          <w:szCs w:val="20"/>
        </w:rPr>
        <w:t>zony w umowie, za skierowanych B</w:t>
      </w:r>
      <w:r w:rsidRPr="001F32E9">
        <w:rPr>
          <w:rFonts w:asciiTheme="minorHAnsi" w:hAnsiTheme="minorHAnsi" w:cstheme="minorHAnsi"/>
          <w:sz w:val="20"/>
          <w:szCs w:val="20"/>
        </w:rPr>
        <w:t>ezrobotnych część kosztów</w:t>
      </w:r>
      <w:r w:rsidR="00411F09" w:rsidRPr="001F32E9">
        <w:rPr>
          <w:rFonts w:asciiTheme="minorHAnsi" w:hAnsiTheme="minorHAnsi" w:cstheme="minorHAnsi"/>
          <w:sz w:val="20"/>
          <w:szCs w:val="20"/>
        </w:rPr>
        <w:t xml:space="preserve"> poniesionych na wynagrodzenie </w:t>
      </w:r>
      <w:r w:rsidRPr="001F32E9">
        <w:rPr>
          <w:rFonts w:asciiTheme="minorHAnsi" w:hAnsiTheme="minorHAnsi" w:cstheme="minorHAnsi"/>
          <w:sz w:val="20"/>
          <w:szCs w:val="20"/>
        </w:rPr>
        <w:t>oraz składki na ubezpieczenia społeczne w uzgodnionej wysokości.</w:t>
      </w:r>
    </w:p>
    <w:p w14:paraId="3A3373DF" w14:textId="020DFB51" w:rsidR="00411F09" w:rsidRPr="001F32E9" w:rsidRDefault="00536726" w:rsidP="00967493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 xml:space="preserve">Refundacja dokonywana </w:t>
      </w:r>
      <w:r w:rsidR="00411F09" w:rsidRPr="001F32E9">
        <w:rPr>
          <w:rFonts w:asciiTheme="minorHAnsi" w:hAnsiTheme="minorHAnsi" w:cstheme="minorHAnsi"/>
          <w:sz w:val="20"/>
          <w:szCs w:val="20"/>
        </w:rPr>
        <w:t xml:space="preserve">jest przez Urząd </w:t>
      </w:r>
      <w:r w:rsidRPr="001F32E9">
        <w:rPr>
          <w:rFonts w:asciiTheme="minorHAnsi" w:hAnsiTheme="minorHAnsi" w:cstheme="minorHAnsi"/>
          <w:sz w:val="20"/>
          <w:szCs w:val="20"/>
        </w:rPr>
        <w:t xml:space="preserve">na pisemny </w:t>
      </w:r>
      <w:r w:rsidR="00411F09" w:rsidRPr="001F32E9">
        <w:rPr>
          <w:rFonts w:asciiTheme="minorHAnsi" w:hAnsiTheme="minorHAnsi" w:cstheme="minorHAnsi"/>
          <w:sz w:val="20"/>
          <w:szCs w:val="20"/>
        </w:rPr>
        <w:t>Wniosek o zwrot części kosztów poniesionych na wynagrodzenia i składki na ubezpiecz</w:t>
      </w:r>
      <w:r w:rsidR="0096270B" w:rsidRPr="001F32E9">
        <w:rPr>
          <w:rFonts w:asciiTheme="minorHAnsi" w:hAnsiTheme="minorHAnsi" w:cstheme="minorHAnsi"/>
          <w:sz w:val="20"/>
          <w:szCs w:val="20"/>
        </w:rPr>
        <w:t>enie społeczne za skierowanych B</w:t>
      </w:r>
      <w:r w:rsidR="00411F09" w:rsidRPr="001F32E9">
        <w:rPr>
          <w:rFonts w:asciiTheme="minorHAnsi" w:hAnsiTheme="minorHAnsi" w:cstheme="minorHAnsi"/>
          <w:sz w:val="20"/>
          <w:szCs w:val="20"/>
        </w:rPr>
        <w:t>ezrobotnych w ramach prac interwencyjnych</w:t>
      </w:r>
      <w:r w:rsidR="0060599E" w:rsidRPr="001F32E9">
        <w:rPr>
          <w:rFonts w:asciiTheme="minorHAnsi" w:hAnsiTheme="minorHAnsi" w:cstheme="minorHAnsi"/>
          <w:sz w:val="20"/>
          <w:szCs w:val="20"/>
        </w:rPr>
        <w:t>,</w:t>
      </w:r>
      <w:r w:rsidR="00411F09" w:rsidRPr="001F32E9">
        <w:rPr>
          <w:rFonts w:asciiTheme="minorHAnsi" w:hAnsiTheme="minorHAnsi" w:cstheme="minorHAnsi"/>
          <w:sz w:val="20"/>
          <w:szCs w:val="20"/>
        </w:rPr>
        <w:t xml:space="preserve"> po przedłożeniu</w:t>
      </w:r>
      <w:r w:rsidR="002932A5" w:rsidRPr="001F32E9">
        <w:rPr>
          <w:rFonts w:asciiTheme="minorHAnsi" w:hAnsiTheme="minorHAnsi" w:cstheme="minorHAnsi"/>
          <w:sz w:val="20"/>
          <w:szCs w:val="20"/>
        </w:rPr>
        <w:t xml:space="preserve"> kserokopii potwierdzonych za zgodność z oryginałem</w:t>
      </w:r>
      <w:r w:rsidR="00411F09" w:rsidRPr="001F32E9">
        <w:rPr>
          <w:rFonts w:asciiTheme="minorHAnsi" w:hAnsiTheme="minorHAnsi" w:cstheme="minorHAnsi"/>
          <w:sz w:val="20"/>
          <w:szCs w:val="20"/>
        </w:rPr>
        <w:t>:</w:t>
      </w:r>
    </w:p>
    <w:p w14:paraId="6E63CE7E" w14:textId="6C9426EB" w:rsidR="00536726" w:rsidRPr="001F32E9" w:rsidRDefault="00536726" w:rsidP="00967493">
      <w:pPr>
        <w:pStyle w:val="Akapitzlist"/>
        <w:widowControl/>
        <w:numPr>
          <w:ilvl w:val="0"/>
          <w:numId w:val="21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listy płac wraz z potwierdzeniem odbioru wynagrodzenia (pokwitowanie odbioru na liście płac lub potwierdzenie przelewu),</w:t>
      </w:r>
    </w:p>
    <w:p w14:paraId="05F59F67" w14:textId="3A5D05E4" w:rsidR="00536726" w:rsidRPr="001F32E9" w:rsidRDefault="00536726" w:rsidP="00967493">
      <w:pPr>
        <w:pStyle w:val="Akapitzlist"/>
        <w:widowControl/>
        <w:numPr>
          <w:ilvl w:val="0"/>
          <w:numId w:val="21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listy obecności,</w:t>
      </w:r>
    </w:p>
    <w:p w14:paraId="76F91577" w14:textId="326552D1" w:rsidR="00411F09" w:rsidRPr="001F32E9" w:rsidRDefault="00536726" w:rsidP="00967493">
      <w:pPr>
        <w:pStyle w:val="Akapitzlist"/>
        <w:widowControl/>
        <w:numPr>
          <w:ilvl w:val="0"/>
          <w:numId w:val="21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zwolnień lekarskich,</w:t>
      </w:r>
    </w:p>
    <w:p w14:paraId="47E6C5E5" w14:textId="034A9D03" w:rsidR="00536726" w:rsidRPr="001F32E9" w:rsidRDefault="0060599E" w:rsidP="00967493">
      <w:pPr>
        <w:pStyle w:val="Akapitzlist"/>
        <w:widowControl/>
        <w:numPr>
          <w:ilvl w:val="0"/>
          <w:numId w:val="21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dowodów</w:t>
      </w:r>
      <w:r w:rsidR="00536726" w:rsidRPr="001F32E9">
        <w:rPr>
          <w:rFonts w:asciiTheme="minorHAnsi" w:hAnsiTheme="minorHAnsi" w:cstheme="minorHAnsi"/>
          <w:sz w:val="20"/>
          <w:szCs w:val="20"/>
        </w:rPr>
        <w:t xml:space="preserve"> odprowadzenia składek na ubezpieczenia (przele</w:t>
      </w:r>
      <w:r w:rsidR="002932A5" w:rsidRPr="001F32E9">
        <w:rPr>
          <w:rFonts w:asciiTheme="minorHAnsi" w:hAnsiTheme="minorHAnsi" w:cstheme="minorHAnsi"/>
          <w:sz w:val="20"/>
          <w:szCs w:val="20"/>
        </w:rPr>
        <w:t>wy</w:t>
      </w:r>
      <w:r w:rsidR="00536726" w:rsidRPr="001F32E9">
        <w:rPr>
          <w:rFonts w:asciiTheme="minorHAnsi" w:hAnsiTheme="minorHAnsi" w:cstheme="minorHAnsi"/>
          <w:sz w:val="20"/>
          <w:szCs w:val="20"/>
        </w:rPr>
        <w:t xml:space="preserve"> i deklaracj</w:t>
      </w:r>
      <w:r w:rsidR="002932A5" w:rsidRPr="001F32E9">
        <w:rPr>
          <w:rFonts w:asciiTheme="minorHAnsi" w:hAnsiTheme="minorHAnsi" w:cstheme="minorHAnsi"/>
          <w:sz w:val="20"/>
          <w:szCs w:val="20"/>
        </w:rPr>
        <w:t>e</w:t>
      </w:r>
      <w:r w:rsidR="00536726" w:rsidRPr="001F32E9">
        <w:rPr>
          <w:rFonts w:asciiTheme="minorHAnsi" w:hAnsiTheme="minorHAnsi" w:cstheme="minorHAnsi"/>
          <w:sz w:val="20"/>
          <w:szCs w:val="20"/>
        </w:rPr>
        <w:t xml:space="preserve"> ZUS DRA).</w:t>
      </w:r>
    </w:p>
    <w:p w14:paraId="36E0ADB2" w14:textId="77777777" w:rsidR="00C97A42" w:rsidRPr="001F32E9" w:rsidRDefault="00C97A42" w:rsidP="00967493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Informacje dostarczane do Urzędu mogą zawierać tylko dane osób, których dotyczy refundacja i powinny być przekazane w sposób uniemożliwiający naruszenie przepisów o ochronie danych osobowych.</w:t>
      </w:r>
    </w:p>
    <w:p w14:paraId="4C6D76F9" w14:textId="6FA59EB7" w:rsidR="00536726" w:rsidRPr="001F32E9" w:rsidRDefault="00536726" w:rsidP="00967493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Refundacja za niepełny miesiąc pracy wypłacana będzie w kwocie wg. następującego obliczenia: stawka miesięczna dzielona przez ilość dni kalendarzowych w miesiącu, zaokrąglona do dwóch mi</w:t>
      </w:r>
      <w:r w:rsidR="00C97A42" w:rsidRPr="001F32E9">
        <w:rPr>
          <w:rFonts w:asciiTheme="minorHAnsi" w:hAnsiTheme="minorHAnsi" w:cstheme="minorHAnsi"/>
          <w:sz w:val="20"/>
          <w:szCs w:val="20"/>
        </w:rPr>
        <w:t>ejsc po przecinku i</w:t>
      </w:r>
      <w:r w:rsidRPr="001F32E9">
        <w:rPr>
          <w:rFonts w:asciiTheme="minorHAnsi" w:hAnsiTheme="minorHAnsi" w:cstheme="minorHAnsi"/>
          <w:sz w:val="20"/>
          <w:szCs w:val="20"/>
        </w:rPr>
        <w:t xml:space="preserve"> pomnożona przez liczbę dni kalendarzowych, objętych okresem refundacji.</w:t>
      </w:r>
    </w:p>
    <w:p w14:paraId="48FF2FE7" w14:textId="77777777" w:rsidR="00536726" w:rsidRPr="001F32E9" w:rsidRDefault="00536726" w:rsidP="00967493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>W przypadku</w:t>
      </w:r>
      <w:r w:rsidRPr="001F32E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F32E9">
        <w:rPr>
          <w:rFonts w:asciiTheme="minorHAnsi" w:hAnsiTheme="minorHAnsi" w:cstheme="minorHAnsi"/>
          <w:sz w:val="20"/>
          <w:szCs w:val="20"/>
        </w:rPr>
        <w:t>braku kompletu dokumentów refundacja nie będzie dokonana</w:t>
      </w:r>
      <w:r w:rsidRPr="001F32E9">
        <w:rPr>
          <w:rFonts w:asciiTheme="minorHAnsi" w:hAnsiTheme="minorHAnsi" w:cstheme="minorHAnsi"/>
          <w:b/>
          <w:sz w:val="20"/>
          <w:szCs w:val="20"/>
        </w:rPr>
        <w:t>.</w:t>
      </w:r>
    </w:p>
    <w:p w14:paraId="00DD9C4B" w14:textId="77777777" w:rsidR="00536726" w:rsidRPr="001F32E9" w:rsidRDefault="00536726" w:rsidP="0020426C">
      <w:pPr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0C1A7E3" w14:textId="19A89417" w:rsidR="00536726" w:rsidRPr="001F32E9" w:rsidRDefault="00536726" w:rsidP="00967493">
      <w:pPr>
        <w:pStyle w:val="Akapitzlist"/>
        <w:numPr>
          <w:ilvl w:val="0"/>
          <w:numId w:val="13"/>
        </w:num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F32E9">
        <w:rPr>
          <w:rFonts w:asciiTheme="minorHAnsi" w:hAnsiTheme="minorHAnsi" w:cstheme="minorHAnsi"/>
          <w:b/>
          <w:bCs/>
          <w:sz w:val="20"/>
          <w:szCs w:val="20"/>
        </w:rPr>
        <w:t>KONTROLA</w:t>
      </w:r>
    </w:p>
    <w:p w14:paraId="3052839D" w14:textId="77777777" w:rsidR="00536726" w:rsidRPr="001F32E9" w:rsidRDefault="00536726" w:rsidP="0020426C">
      <w:pPr>
        <w:jc w:val="both"/>
        <w:rPr>
          <w:rFonts w:asciiTheme="minorHAnsi" w:hAnsiTheme="minorHAnsi" w:cstheme="minorHAnsi"/>
          <w:sz w:val="20"/>
          <w:szCs w:val="20"/>
        </w:rPr>
      </w:pPr>
      <w:r w:rsidRPr="001F32E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24FC04" w14:textId="7FD29345" w:rsidR="00C97A42" w:rsidRPr="001F32E9" w:rsidRDefault="00C97A42" w:rsidP="0020426C">
      <w:pPr>
        <w:pStyle w:val="Style10"/>
        <w:widowControl/>
        <w:spacing w:before="48"/>
        <w:jc w:val="center"/>
        <w:rPr>
          <w:rStyle w:val="FontStyle39"/>
          <w:rFonts w:asciiTheme="minorHAnsi" w:hAnsiTheme="minorHAnsi" w:cstheme="minorHAnsi"/>
          <w:sz w:val="20"/>
          <w:szCs w:val="20"/>
        </w:rPr>
      </w:pPr>
      <w:r w:rsidRPr="001F32E9">
        <w:rPr>
          <w:rStyle w:val="FontStyle39"/>
          <w:rFonts w:asciiTheme="minorHAnsi" w:hAnsiTheme="minorHAnsi" w:cstheme="minorHAnsi"/>
          <w:sz w:val="20"/>
          <w:szCs w:val="20"/>
        </w:rPr>
        <w:t>§ 9</w:t>
      </w:r>
    </w:p>
    <w:p w14:paraId="39E4D9FB" w14:textId="50D818A7" w:rsidR="00C97A42" w:rsidRPr="001F32E9" w:rsidRDefault="00C97A42" w:rsidP="0020426C">
      <w:pPr>
        <w:pStyle w:val="Style18"/>
        <w:widowControl/>
        <w:jc w:val="both"/>
        <w:rPr>
          <w:rStyle w:val="FontStyle38"/>
          <w:rFonts w:asciiTheme="minorHAnsi" w:hAnsiTheme="minorHAnsi" w:cstheme="minorHAnsi"/>
          <w:sz w:val="20"/>
          <w:szCs w:val="20"/>
        </w:rPr>
      </w:pPr>
      <w:r w:rsidRPr="001F32E9">
        <w:rPr>
          <w:rStyle w:val="FontStyle38"/>
          <w:rFonts w:asciiTheme="minorHAnsi" w:hAnsiTheme="minorHAnsi" w:cstheme="minorHAnsi"/>
          <w:sz w:val="20"/>
          <w:szCs w:val="20"/>
        </w:rPr>
        <w:t>Urząd ma prawo dokonywać w miejscu realizacji prac interwencyjnych kontroli i oceny dotrzymania warunków zawartej Umowy.</w:t>
      </w:r>
    </w:p>
    <w:p w14:paraId="46166036" w14:textId="35FD505B" w:rsidR="00C97A42" w:rsidRPr="001F32E9" w:rsidRDefault="00C97A42" w:rsidP="00967493">
      <w:pPr>
        <w:pStyle w:val="Nagwek1"/>
        <w:numPr>
          <w:ilvl w:val="0"/>
          <w:numId w:val="13"/>
        </w:numPr>
        <w:jc w:val="center"/>
        <w:rPr>
          <w:rStyle w:val="FontStyle39"/>
          <w:rFonts w:asciiTheme="minorHAnsi" w:hAnsiTheme="minorHAnsi" w:cstheme="minorHAnsi"/>
          <w:b/>
          <w:bCs/>
          <w:color w:val="auto"/>
          <w:sz w:val="20"/>
          <w:szCs w:val="20"/>
        </w:rPr>
      </w:pPr>
      <w:bookmarkStart w:id="1" w:name="bookmark6"/>
      <w:bookmarkStart w:id="2" w:name="_Toc473629949"/>
      <w:r w:rsidRPr="001F32E9">
        <w:rPr>
          <w:rStyle w:val="FontStyle39"/>
          <w:rFonts w:asciiTheme="minorHAnsi" w:hAnsiTheme="minorHAnsi" w:cstheme="minorHAnsi"/>
          <w:b/>
          <w:color w:val="auto"/>
          <w:sz w:val="20"/>
          <w:szCs w:val="20"/>
        </w:rPr>
        <w:t>P</w:t>
      </w:r>
      <w:bookmarkEnd w:id="1"/>
      <w:r w:rsidRPr="001F32E9">
        <w:rPr>
          <w:rStyle w:val="FontStyle39"/>
          <w:rFonts w:asciiTheme="minorHAnsi" w:hAnsiTheme="minorHAnsi" w:cstheme="minorHAnsi"/>
          <w:b/>
          <w:color w:val="auto"/>
          <w:sz w:val="20"/>
          <w:szCs w:val="20"/>
        </w:rPr>
        <w:t>OSTANOWIENIA KOŃCOWE</w:t>
      </w:r>
      <w:bookmarkEnd w:id="2"/>
    </w:p>
    <w:p w14:paraId="6375CB16" w14:textId="77777777" w:rsidR="00C97A42" w:rsidRPr="001F32E9" w:rsidRDefault="00C97A42" w:rsidP="0020426C">
      <w:pPr>
        <w:pStyle w:val="Style24"/>
        <w:widowControl/>
        <w:spacing w:before="34" w:line="240" w:lineRule="auto"/>
        <w:ind w:left="142" w:hanging="54"/>
        <w:jc w:val="center"/>
        <w:rPr>
          <w:rStyle w:val="FontStyle39"/>
          <w:rFonts w:asciiTheme="minorHAnsi" w:hAnsiTheme="minorHAnsi" w:cstheme="minorHAnsi"/>
          <w:sz w:val="20"/>
          <w:szCs w:val="20"/>
        </w:rPr>
      </w:pPr>
    </w:p>
    <w:p w14:paraId="38FCF22B" w14:textId="518375A2" w:rsidR="00C97A42" w:rsidRPr="001F32E9" w:rsidRDefault="00C97A42" w:rsidP="0020426C">
      <w:pPr>
        <w:pStyle w:val="Style24"/>
        <w:widowControl/>
        <w:spacing w:before="34" w:line="240" w:lineRule="auto"/>
        <w:ind w:left="142" w:hanging="54"/>
        <w:jc w:val="center"/>
        <w:rPr>
          <w:rStyle w:val="FontStyle39"/>
          <w:rFonts w:asciiTheme="minorHAnsi" w:hAnsiTheme="minorHAnsi" w:cstheme="minorHAnsi"/>
          <w:sz w:val="20"/>
          <w:szCs w:val="20"/>
        </w:rPr>
      </w:pPr>
      <w:r w:rsidRPr="001F32E9">
        <w:rPr>
          <w:rStyle w:val="FontStyle39"/>
          <w:rFonts w:asciiTheme="minorHAnsi" w:hAnsiTheme="minorHAnsi" w:cstheme="minorHAnsi"/>
          <w:sz w:val="20"/>
          <w:szCs w:val="20"/>
        </w:rPr>
        <w:t>§ 10</w:t>
      </w:r>
    </w:p>
    <w:p w14:paraId="5AE33A08" w14:textId="20157E48" w:rsidR="00C97A42" w:rsidRPr="007B024D" w:rsidRDefault="00C97A42" w:rsidP="00967493">
      <w:pPr>
        <w:pStyle w:val="Style18"/>
        <w:widowControl/>
        <w:numPr>
          <w:ilvl w:val="0"/>
          <w:numId w:val="2"/>
        </w:numPr>
        <w:ind w:left="284"/>
        <w:jc w:val="both"/>
        <w:rPr>
          <w:rStyle w:val="FontStyle38"/>
          <w:rFonts w:asciiTheme="minorHAnsi" w:hAnsiTheme="minorHAnsi" w:cstheme="minorHAnsi"/>
          <w:sz w:val="20"/>
          <w:szCs w:val="20"/>
        </w:rPr>
      </w:pPr>
      <w:r w:rsidRPr="001F32E9">
        <w:rPr>
          <w:rStyle w:val="FontStyle38"/>
          <w:rFonts w:asciiTheme="minorHAnsi" w:hAnsiTheme="minorHAnsi" w:cstheme="minorHAnsi"/>
          <w:sz w:val="20"/>
          <w:szCs w:val="20"/>
        </w:rPr>
        <w:t xml:space="preserve">Traci moc Regulamin organizowania i finansowania prac </w:t>
      </w:r>
      <w:r w:rsidRPr="007B024D">
        <w:rPr>
          <w:rStyle w:val="FontStyle38"/>
          <w:rFonts w:asciiTheme="minorHAnsi" w:hAnsiTheme="minorHAnsi" w:cstheme="minorHAnsi"/>
          <w:sz w:val="20"/>
          <w:szCs w:val="20"/>
        </w:rPr>
        <w:t xml:space="preserve">interwencyjnych z dnia </w:t>
      </w:r>
      <w:r w:rsidR="004D2DD4" w:rsidRPr="007B024D">
        <w:rPr>
          <w:rStyle w:val="FontStyle38"/>
          <w:rFonts w:asciiTheme="minorHAnsi" w:hAnsiTheme="minorHAnsi" w:cstheme="minorHAnsi"/>
          <w:sz w:val="20"/>
          <w:szCs w:val="20"/>
        </w:rPr>
        <w:t>1 stycznia</w:t>
      </w:r>
      <w:r w:rsidR="00303739" w:rsidRPr="007B024D">
        <w:rPr>
          <w:rStyle w:val="FontStyle38"/>
          <w:rFonts w:asciiTheme="minorHAnsi" w:hAnsiTheme="minorHAnsi" w:cstheme="minorHAnsi"/>
          <w:sz w:val="20"/>
          <w:szCs w:val="20"/>
        </w:rPr>
        <w:t xml:space="preserve"> </w:t>
      </w:r>
      <w:r w:rsidR="001F32E9" w:rsidRPr="007B024D">
        <w:rPr>
          <w:rStyle w:val="FontStyle38"/>
          <w:rFonts w:asciiTheme="minorHAnsi" w:hAnsiTheme="minorHAnsi" w:cstheme="minorHAnsi"/>
          <w:sz w:val="20"/>
          <w:szCs w:val="20"/>
        </w:rPr>
        <w:t>20</w:t>
      </w:r>
      <w:r w:rsidR="004D2DD4" w:rsidRPr="007B024D">
        <w:rPr>
          <w:rStyle w:val="FontStyle38"/>
          <w:rFonts w:asciiTheme="minorHAnsi" w:hAnsiTheme="minorHAnsi" w:cstheme="minorHAnsi"/>
          <w:sz w:val="20"/>
          <w:szCs w:val="20"/>
        </w:rPr>
        <w:t>20</w:t>
      </w:r>
      <w:r w:rsidR="001F32E9" w:rsidRPr="007B024D">
        <w:rPr>
          <w:rStyle w:val="FontStyle38"/>
          <w:rFonts w:asciiTheme="minorHAnsi" w:hAnsiTheme="minorHAnsi" w:cstheme="minorHAnsi"/>
          <w:sz w:val="20"/>
          <w:szCs w:val="20"/>
        </w:rPr>
        <w:t xml:space="preserve"> r</w:t>
      </w:r>
      <w:r w:rsidR="000F4F95" w:rsidRPr="007B024D">
        <w:rPr>
          <w:rStyle w:val="FontStyle38"/>
          <w:rFonts w:asciiTheme="minorHAnsi" w:hAnsiTheme="minorHAnsi" w:cstheme="minorHAnsi"/>
          <w:sz w:val="20"/>
          <w:szCs w:val="20"/>
        </w:rPr>
        <w:t>.</w:t>
      </w:r>
    </w:p>
    <w:p w14:paraId="5A3619A6" w14:textId="0368C9C4" w:rsidR="00C97A42" w:rsidRPr="007B024D" w:rsidRDefault="00C97A42" w:rsidP="00967493">
      <w:pPr>
        <w:pStyle w:val="Style18"/>
        <w:widowControl/>
        <w:numPr>
          <w:ilvl w:val="0"/>
          <w:numId w:val="2"/>
        </w:numPr>
        <w:spacing w:before="10"/>
        <w:ind w:left="284"/>
        <w:jc w:val="both"/>
        <w:rPr>
          <w:rStyle w:val="FontStyle38"/>
          <w:rFonts w:asciiTheme="minorHAnsi" w:hAnsiTheme="minorHAnsi" w:cstheme="minorHAnsi"/>
          <w:sz w:val="20"/>
          <w:szCs w:val="20"/>
        </w:rPr>
      </w:pPr>
      <w:r w:rsidRPr="007B024D">
        <w:rPr>
          <w:rStyle w:val="FontStyle38"/>
          <w:rFonts w:asciiTheme="minorHAnsi" w:hAnsiTheme="minorHAnsi" w:cstheme="minorHAnsi"/>
          <w:sz w:val="20"/>
          <w:szCs w:val="20"/>
        </w:rPr>
        <w:t xml:space="preserve">Regulamin organizowania i finansowania prac interwencyjnych wchodzi w życie z dniem </w:t>
      </w:r>
      <w:r w:rsidR="00303739" w:rsidRPr="007B024D">
        <w:rPr>
          <w:rStyle w:val="FontStyle38"/>
          <w:rFonts w:asciiTheme="minorHAnsi" w:hAnsiTheme="minorHAnsi" w:cstheme="minorHAnsi"/>
          <w:sz w:val="20"/>
          <w:szCs w:val="20"/>
        </w:rPr>
        <w:t xml:space="preserve">1 stycznia </w:t>
      </w:r>
      <w:r w:rsidRPr="007B024D">
        <w:rPr>
          <w:rStyle w:val="FontStyle38"/>
          <w:rFonts w:asciiTheme="minorHAnsi" w:hAnsiTheme="minorHAnsi" w:cstheme="minorHAnsi"/>
          <w:sz w:val="20"/>
          <w:szCs w:val="20"/>
        </w:rPr>
        <w:t>202</w:t>
      </w:r>
      <w:r w:rsidR="004D2DD4" w:rsidRPr="007B024D">
        <w:rPr>
          <w:rStyle w:val="FontStyle38"/>
          <w:rFonts w:asciiTheme="minorHAnsi" w:hAnsiTheme="minorHAnsi" w:cstheme="minorHAnsi"/>
          <w:sz w:val="20"/>
          <w:szCs w:val="20"/>
        </w:rPr>
        <w:t>2</w:t>
      </w:r>
      <w:r w:rsidRPr="007B024D">
        <w:rPr>
          <w:rStyle w:val="FontStyle38"/>
          <w:rFonts w:asciiTheme="minorHAnsi" w:hAnsiTheme="minorHAnsi" w:cstheme="minorHAnsi"/>
          <w:sz w:val="20"/>
          <w:szCs w:val="20"/>
        </w:rPr>
        <w:t xml:space="preserve"> r. </w:t>
      </w:r>
    </w:p>
    <w:p w14:paraId="75953FB4" w14:textId="66D8743D" w:rsidR="00BE216A" w:rsidRPr="001F32E9" w:rsidRDefault="00BE216A" w:rsidP="0020426C">
      <w:pPr>
        <w:jc w:val="center"/>
        <w:rPr>
          <w:rStyle w:val="FontStyle38"/>
          <w:rFonts w:asciiTheme="minorHAnsi" w:hAnsiTheme="minorHAnsi" w:cstheme="minorHAnsi"/>
          <w:sz w:val="20"/>
          <w:szCs w:val="20"/>
        </w:rPr>
      </w:pPr>
    </w:p>
    <w:sectPr w:rsidR="00BE216A" w:rsidRPr="001F32E9" w:rsidSect="00B04F06">
      <w:headerReference w:type="default" r:id="rId16"/>
      <w:footerReference w:type="default" r:id="rId17"/>
      <w:type w:val="continuous"/>
      <w:pgSz w:w="11905" w:h="16837"/>
      <w:pgMar w:top="885" w:right="1123" w:bottom="1376" w:left="114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AD4B" w14:textId="77777777" w:rsidR="00A40BE1" w:rsidRDefault="00A40BE1">
      <w:r>
        <w:separator/>
      </w:r>
    </w:p>
  </w:endnote>
  <w:endnote w:type="continuationSeparator" w:id="0">
    <w:p w14:paraId="4D5B0E62" w14:textId="77777777" w:rsidR="00A40BE1" w:rsidRDefault="00A4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57C2" w14:textId="77777777" w:rsidR="002937A4" w:rsidRDefault="002937A4">
    <w:pPr>
      <w:pStyle w:val="Style9"/>
      <w:framePr w:h="230" w:hRule="exact" w:hSpace="38" w:wrap="notBeside" w:vAnchor="text" w:hAnchor="text" w:x="9553" w:y="1"/>
      <w:widowControl/>
      <w:jc w:val="right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 w:rsidR="00301A5F">
      <w:rPr>
        <w:rStyle w:val="FontStyle41"/>
        <w:noProof/>
      </w:rPr>
      <w:t>4</w:t>
    </w:r>
    <w:r>
      <w:rPr>
        <w:rStyle w:val="FontStyle41"/>
      </w:rPr>
      <w:fldChar w:fldCharType="end"/>
    </w:r>
  </w:p>
  <w:p w14:paraId="7B5EBAB8" w14:textId="15AF4235" w:rsidR="002937A4" w:rsidRPr="00725A07" w:rsidRDefault="002937A4" w:rsidP="00526ECA">
    <w:pPr>
      <w:pStyle w:val="Bezodstpw"/>
      <w:jc w:val="center"/>
      <w:rPr>
        <w:rStyle w:val="FontStyle4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B8680" w14:textId="77777777" w:rsidR="00A40BE1" w:rsidRDefault="00A40BE1">
      <w:r>
        <w:separator/>
      </w:r>
    </w:p>
  </w:footnote>
  <w:footnote w:type="continuationSeparator" w:id="0">
    <w:p w14:paraId="7B5CDE60" w14:textId="77777777" w:rsidR="00A40BE1" w:rsidRDefault="00A40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95E3" w14:textId="77777777" w:rsidR="002937A4" w:rsidRDefault="002937A4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6039"/>
    <w:multiLevelType w:val="hybridMultilevel"/>
    <w:tmpl w:val="5F325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1FFC"/>
    <w:multiLevelType w:val="hybridMultilevel"/>
    <w:tmpl w:val="64EC0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B4DAB"/>
    <w:multiLevelType w:val="singleLevel"/>
    <w:tmpl w:val="98F2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</w:abstractNum>
  <w:abstractNum w:abstractNumId="3" w15:restartNumberingAfterBreak="0">
    <w:nsid w:val="0C525F4B"/>
    <w:multiLevelType w:val="hybridMultilevel"/>
    <w:tmpl w:val="3B241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902138"/>
    <w:multiLevelType w:val="hybridMultilevel"/>
    <w:tmpl w:val="41B077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3B404E"/>
    <w:multiLevelType w:val="hybridMultilevel"/>
    <w:tmpl w:val="4D04E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766ACD"/>
    <w:multiLevelType w:val="hybridMultilevel"/>
    <w:tmpl w:val="FEAA70BC"/>
    <w:lvl w:ilvl="0" w:tplc="7564E0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E30F9"/>
    <w:multiLevelType w:val="hybridMultilevel"/>
    <w:tmpl w:val="97842510"/>
    <w:lvl w:ilvl="0" w:tplc="7564E0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C84E7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924F2"/>
    <w:multiLevelType w:val="hybridMultilevel"/>
    <w:tmpl w:val="218A196E"/>
    <w:lvl w:ilvl="0" w:tplc="98741E4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15200CA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0252B0"/>
    <w:multiLevelType w:val="hybridMultilevel"/>
    <w:tmpl w:val="C8502F7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1D8E0641"/>
    <w:multiLevelType w:val="hybridMultilevel"/>
    <w:tmpl w:val="29B087E8"/>
    <w:lvl w:ilvl="0" w:tplc="B328A77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6F44F8"/>
    <w:multiLevelType w:val="hybridMultilevel"/>
    <w:tmpl w:val="8CD2E99A"/>
    <w:lvl w:ilvl="0" w:tplc="6B08811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771EC1"/>
    <w:multiLevelType w:val="hybridMultilevel"/>
    <w:tmpl w:val="06EE1F04"/>
    <w:lvl w:ilvl="0" w:tplc="B8B46D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AE598F"/>
    <w:multiLevelType w:val="hybridMultilevel"/>
    <w:tmpl w:val="1E841EC0"/>
    <w:lvl w:ilvl="0" w:tplc="B19E89EE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3A5D433D"/>
    <w:multiLevelType w:val="hybridMultilevel"/>
    <w:tmpl w:val="82BCC588"/>
    <w:lvl w:ilvl="0" w:tplc="7564E0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6128C"/>
    <w:multiLevelType w:val="hybridMultilevel"/>
    <w:tmpl w:val="7C320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E2509"/>
    <w:multiLevelType w:val="hybridMultilevel"/>
    <w:tmpl w:val="9C46AD6A"/>
    <w:lvl w:ilvl="0" w:tplc="3828DF5E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8A4A87"/>
    <w:multiLevelType w:val="hybridMultilevel"/>
    <w:tmpl w:val="D8F24756"/>
    <w:lvl w:ilvl="0" w:tplc="7564E0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E410D"/>
    <w:multiLevelType w:val="hybridMultilevel"/>
    <w:tmpl w:val="DC3A5BFC"/>
    <w:lvl w:ilvl="0" w:tplc="521C5ED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F62FE6"/>
    <w:multiLevelType w:val="hybridMultilevel"/>
    <w:tmpl w:val="C6E86692"/>
    <w:lvl w:ilvl="0" w:tplc="72DAA86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120EF6"/>
    <w:multiLevelType w:val="hybridMultilevel"/>
    <w:tmpl w:val="9CE20C86"/>
    <w:lvl w:ilvl="0" w:tplc="E99467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8C4CA5"/>
    <w:multiLevelType w:val="hybridMultilevel"/>
    <w:tmpl w:val="AD32DAA4"/>
    <w:lvl w:ilvl="0" w:tplc="521C5ED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5BBEE8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0736C"/>
    <w:multiLevelType w:val="hybridMultilevel"/>
    <w:tmpl w:val="D1043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94623"/>
    <w:multiLevelType w:val="hybridMultilevel"/>
    <w:tmpl w:val="FBF45DEA"/>
    <w:lvl w:ilvl="0" w:tplc="7564E0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D5CAA"/>
    <w:multiLevelType w:val="hybridMultilevel"/>
    <w:tmpl w:val="52B6A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4709E"/>
    <w:multiLevelType w:val="hybridMultilevel"/>
    <w:tmpl w:val="CF8CBFB6"/>
    <w:lvl w:ilvl="0" w:tplc="98741E4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833BA3"/>
    <w:multiLevelType w:val="hybridMultilevel"/>
    <w:tmpl w:val="F9C6C4DC"/>
    <w:lvl w:ilvl="0" w:tplc="9F58847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18"/>
  </w:num>
  <w:num w:numId="5">
    <w:abstractNumId w:val="21"/>
  </w:num>
  <w:num w:numId="6">
    <w:abstractNumId w:val="7"/>
  </w:num>
  <w:num w:numId="7">
    <w:abstractNumId w:val="17"/>
  </w:num>
  <w:num w:numId="8">
    <w:abstractNumId w:val="3"/>
  </w:num>
  <w:num w:numId="9">
    <w:abstractNumId w:val="26"/>
  </w:num>
  <w:num w:numId="10">
    <w:abstractNumId w:val="23"/>
  </w:num>
  <w:num w:numId="11">
    <w:abstractNumId w:val="8"/>
  </w:num>
  <w:num w:numId="12">
    <w:abstractNumId w:val="25"/>
  </w:num>
  <w:num w:numId="13">
    <w:abstractNumId w:val="13"/>
  </w:num>
  <w:num w:numId="14">
    <w:abstractNumId w:val="1"/>
  </w:num>
  <w:num w:numId="15">
    <w:abstractNumId w:val="16"/>
  </w:num>
  <w:num w:numId="16">
    <w:abstractNumId w:val="24"/>
  </w:num>
  <w:num w:numId="17">
    <w:abstractNumId w:val="4"/>
  </w:num>
  <w:num w:numId="18">
    <w:abstractNumId w:val="5"/>
  </w:num>
  <w:num w:numId="19">
    <w:abstractNumId w:val="9"/>
  </w:num>
  <w:num w:numId="20">
    <w:abstractNumId w:val="0"/>
  </w:num>
  <w:num w:numId="21">
    <w:abstractNumId w:val="15"/>
  </w:num>
  <w:num w:numId="22">
    <w:abstractNumId w:val="12"/>
  </w:num>
  <w:num w:numId="23">
    <w:abstractNumId w:val="10"/>
  </w:num>
  <w:num w:numId="24">
    <w:abstractNumId w:val="14"/>
  </w:num>
  <w:num w:numId="25">
    <w:abstractNumId w:val="2"/>
  </w:num>
  <w:num w:numId="26">
    <w:abstractNumId w:val="20"/>
  </w:num>
  <w:num w:numId="27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BD"/>
    <w:rsid w:val="00001FEE"/>
    <w:rsid w:val="00002209"/>
    <w:rsid w:val="0001638D"/>
    <w:rsid w:val="000200A4"/>
    <w:rsid w:val="00024C84"/>
    <w:rsid w:val="00025640"/>
    <w:rsid w:val="000261A7"/>
    <w:rsid w:val="00026F0D"/>
    <w:rsid w:val="000327A8"/>
    <w:rsid w:val="000336D8"/>
    <w:rsid w:val="00042795"/>
    <w:rsid w:val="00045D22"/>
    <w:rsid w:val="000466DA"/>
    <w:rsid w:val="00047BAB"/>
    <w:rsid w:val="00050668"/>
    <w:rsid w:val="00050E41"/>
    <w:rsid w:val="00051819"/>
    <w:rsid w:val="00054E7C"/>
    <w:rsid w:val="000610C7"/>
    <w:rsid w:val="000656CF"/>
    <w:rsid w:val="00076DB1"/>
    <w:rsid w:val="000770CF"/>
    <w:rsid w:val="00082A3C"/>
    <w:rsid w:val="00084738"/>
    <w:rsid w:val="00085D58"/>
    <w:rsid w:val="00087177"/>
    <w:rsid w:val="00087519"/>
    <w:rsid w:val="00087996"/>
    <w:rsid w:val="000930B4"/>
    <w:rsid w:val="00095E9E"/>
    <w:rsid w:val="0009774B"/>
    <w:rsid w:val="000A32FE"/>
    <w:rsid w:val="000A446C"/>
    <w:rsid w:val="000A70CC"/>
    <w:rsid w:val="000A791E"/>
    <w:rsid w:val="000C0C39"/>
    <w:rsid w:val="000C2447"/>
    <w:rsid w:val="000C4384"/>
    <w:rsid w:val="000C4E2A"/>
    <w:rsid w:val="000C637D"/>
    <w:rsid w:val="000C6EE0"/>
    <w:rsid w:val="000C7B5F"/>
    <w:rsid w:val="000C7BA2"/>
    <w:rsid w:val="000D2BEA"/>
    <w:rsid w:val="000D50D1"/>
    <w:rsid w:val="000D75F7"/>
    <w:rsid w:val="000E16B0"/>
    <w:rsid w:val="000E1809"/>
    <w:rsid w:val="000E236F"/>
    <w:rsid w:val="000E3C8A"/>
    <w:rsid w:val="000E70FA"/>
    <w:rsid w:val="000F17BD"/>
    <w:rsid w:val="000F3229"/>
    <w:rsid w:val="000F3B2D"/>
    <w:rsid w:val="000F407C"/>
    <w:rsid w:val="000F4F95"/>
    <w:rsid w:val="000F7EF5"/>
    <w:rsid w:val="001017A1"/>
    <w:rsid w:val="00102DAB"/>
    <w:rsid w:val="0010354D"/>
    <w:rsid w:val="001124F3"/>
    <w:rsid w:val="00112A3D"/>
    <w:rsid w:val="00117809"/>
    <w:rsid w:val="00117D17"/>
    <w:rsid w:val="001244BC"/>
    <w:rsid w:val="00125147"/>
    <w:rsid w:val="0012520F"/>
    <w:rsid w:val="0013110B"/>
    <w:rsid w:val="00137C93"/>
    <w:rsid w:val="00137D5E"/>
    <w:rsid w:val="00137F01"/>
    <w:rsid w:val="00137F24"/>
    <w:rsid w:val="00143F19"/>
    <w:rsid w:val="0014455A"/>
    <w:rsid w:val="00145E9C"/>
    <w:rsid w:val="001558A0"/>
    <w:rsid w:val="00157777"/>
    <w:rsid w:val="001617A0"/>
    <w:rsid w:val="00161AA8"/>
    <w:rsid w:val="00161D73"/>
    <w:rsid w:val="00162D85"/>
    <w:rsid w:val="001640FD"/>
    <w:rsid w:val="00164A5B"/>
    <w:rsid w:val="00166263"/>
    <w:rsid w:val="001707FC"/>
    <w:rsid w:val="00172037"/>
    <w:rsid w:val="001738F5"/>
    <w:rsid w:val="00174933"/>
    <w:rsid w:val="00177DC8"/>
    <w:rsid w:val="0018077D"/>
    <w:rsid w:val="001837DE"/>
    <w:rsid w:val="00184DD0"/>
    <w:rsid w:val="001869F4"/>
    <w:rsid w:val="00186BB5"/>
    <w:rsid w:val="00190806"/>
    <w:rsid w:val="00190E22"/>
    <w:rsid w:val="0019484F"/>
    <w:rsid w:val="001A07F4"/>
    <w:rsid w:val="001A48F6"/>
    <w:rsid w:val="001A56C7"/>
    <w:rsid w:val="001A637B"/>
    <w:rsid w:val="001A6652"/>
    <w:rsid w:val="001B04DD"/>
    <w:rsid w:val="001B05A1"/>
    <w:rsid w:val="001B0D37"/>
    <w:rsid w:val="001B0F72"/>
    <w:rsid w:val="001C0F32"/>
    <w:rsid w:val="001C351C"/>
    <w:rsid w:val="001C3994"/>
    <w:rsid w:val="001C4124"/>
    <w:rsid w:val="001C4251"/>
    <w:rsid w:val="001C4385"/>
    <w:rsid w:val="001C457A"/>
    <w:rsid w:val="001C48D6"/>
    <w:rsid w:val="001C4953"/>
    <w:rsid w:val="001D49A2"/>
    <w:rsid w:val="001D6DB5"/>
    <w:rsid w:val="001E3768"/>
    <w:rsid w:val="001E68D5"/>
    <w:rsid w:val="001F32E9"/>
    <w:rsid w:val="001F55ED"/>
    <w:rsid w:val="001F6627"/>
    <w:rsid w:val="001F7A0B"/>
    <w:rsid w:val="001F7D89"/>
    <w:rsid w:val="0020426C"/>
    <w:rsid w:val="00207E95"/>
    <w:rsid w:val="0021028B"/>
    <w:rsid w:val="0021083F"/>
    <w:rsid w:val="002111AA"/>
    <w:rsid w:val="00212A03"/>
    <w:rsid w:val="002149B8"/>
    <w:rsid w:val="00216348"/>
    <w:rsid w:val="00220A4A"/>
    <w:rsid w:val="00221F44"/>
    <w:rsid w:val="00227E3B"/>
    <w:rsid w:val="0023042E"/>
    <w:rsid w:val="00230BAC"/>
    <w:rsid w:val="002316E8"/>
    <w:rsid w:val="00235241"/>
    <w:rsid w:val="00236DCF"/>
    <w:rsid w:val="00236FB3"/>
    <w:rsid w:val="00241181"/>
    <w:rsid w:val="002425EE"/>
    <w:rsid w:val="00247B37"/>
    <w:rsid w:val="00252E63"/>
    <w:rsid w:val="0026123C"/>
    <w:rsid w:val="00261E40"/>
    <w:rsid w:val="0027053B"/>
    <w:rsid w:val="00273FAA"/>
    <w:rsid w:val="00274E19"/>
    <w:rsid w:val="00275E96"/>
    <w:rsid w:val="0027665D"/>
    <w:rsid w:val="00276D08"/>
    <w:rsid w:val="00280637"/>
    <w:rsid w:val="002932A5"/>
    <w:rsid w:val="002937A4"/>
    <w:rsid w:val="002954A0"/>
    <w:rsid w:val="00295E15"/>
    <w:rsid w:val="002979C5"/>
    <w:rsid w:val="00297D0E"/>
    <w:rsid w:val="002A7488"/>
    <w:rsid w:val="002B1C1D"/>
    <w:rsid w:val="002B2DF8"/>
    <w:rsid w:val="002B6B01"/>
    <w:rsid w:val="002C59F9"/>
    <w:rsid w:val="002D0D6B"/>
    <w:rsid w:val="002D3506"/>
    <w:rsid w:val="002D49EC"/>
    <w:rsid w:val="002E24F1"/>
    <w:rsid w:val="002F00C1"/>
    <w:rsid w:val="002F54D9"/>
    <w:rsid w:val="002F5A68"/>
    <w:rsid w:val="002F6300"/>
    <w:rsid w:val="002F6E09"/>
    <w:rsid w:val="0030042E"/>
    <w:rsid w:val="00300879"/>
    <w:rsid w:val="003012E4"/>
    <w:rsid w:val="00301A5F"/>
    <w:rsid w:val="0030213D"/>
    <w:rsid w:val="003024A7"/>
    <w:rsid w:val="00302579"/>
    <w:rsid w:val="00303739"/>
    <w:rsid w:val="00307434"/>
    <w:rsid w:val="0031310C"/>
    <w:rsid w:val="00313110"/>
    <w:rsid w:val="00314713"/>
    <w:rsid w:val="0031490F"/>
    <w:rsid w:val="00315150"/>
    <w:rsid w:val="003157D3"/>
    <w:rsid w:val="00316AD0"/>
    <w:rsid w:val="00321ADA"/>
    <w:rsid w:val="00322345"/>
    <w:rsid w:val="0032468E"/>
    <w:rsid w:val="00326DAD"/>
    <w:rsid w:val="00326E98"/>
    <w:rsid w:val="00327A76"/>
    <w:rsid w:val="00334C4E"/>
    <w:rsid w:val="00337E9F"/>
    <w:rsid w:val="00341965"/>
    <w:rsid w:val="00343070"/>
    <w:rsid w:val="0034558A"/>
    <w:rsid w:val="00346FF6"/>
    <w:rsid w:val="00351C90"/>
    <w:rsid w:val="0035212D"/>
    <w:rsid w:val="00353ECE"/>
    <w:rsid w:val="00356AD2"/>
    <w:rsid w:val="003571F3"/>
    <w:rsid w:val="0036281C"/>
    <w:rsid w:val="00362A6A"/>
    <w:rsid w:val="00364C78"/>
    <w:rsid w:val="00366E44"/>
    <w:rsid w:val="003671C4"/>
    <w:rsid w:val="00367267"/>
    <w:rsid w:val="00367375"/>
    <w:rsid w:val="00367D9B"/>
    <w:rsid w:val="00371D41"/>
    <w:rsid w:val="0038020A"/>
    <w:rsid w:val="003819BD"/>
    <w:rsid w:val="00382AA7"/>
    <w:rsid w:val="00396A49"/>
    <w:rsid w:val="0039795B"/>
    <w:rsid w:val="00397E7A"/>
    <w:rsid w:val="003A0718"/>
    <w:rsid w:val="003B3F06"/>
    <w:rsid w:val="003B5FA1"/>
    <w:rsid w:val="003B6D1C"/>
    <w:rsid w:val="003B70FA"/>
    <w:rsid w:val="003B751A"/>
    <w:rsid w:val="003C14F0"/>
    <w:rsid w:val="003C2644"/>
    <w:rsid w:val="003C399E"/>
    <w:rsid w:val="003C54CE"/>
    <w:rsid w:val="003C76B2"/>
    <w:rsid w:val="003D0627"/>
    <w:rsid w:val="003D14B4"/>
    <w:rsid w:val="003D2805"/>
    <w:rsid w:val="003D3D30"/>
    <w:rsid w:val="003D58AF"/>
    <w:rsid w:val="003F1E20"/>
    <w:rsid w:val="003F3FA4"/>
    <w:rsid w:val="003F41F3"/>
    <w:rsid w:val="003F4C8E"/>
    <w:rsid w:val="003F72F5"/>
    <w:rsid w:val="004044AF"/>
    <w:rsid w:val="00405018"/>
    <w:rsid w:val="00406B8B"/>
    <w:rsid w:val="00410029"/>
    <w:rsid w:val="00411F09"/>
    <w:rsid w:val="00413537"/>
    <w:rsid w:val="0041433C"/>
    <w:rsid w:val="0041548B"/>
    <w:rsid w:val="004173D2"/>
    <w:rsid w:val="0041755C"/>
    <w:rsid w:val="00420FBA"/>
    <w:rsid w:val="00426EA8"/>
    <w:rsid w:val="00427CD8"/>
    <w:rsid w:val="00430084"/>
    <w:rsid w:val="00436860"/>
    <w:rsid w:val="004408C3"/>
    <w:rsid w:val="00443302"/>
    <w:rsid w:val="0044516A"/>
    <w:rsid w:val="00451C66"/>
    <w:rsid w:val="004537FC"/>
    <w:rsid w:val="00453BC6"/>
    <w:rsid w:val="00455FB6"/>
    <w:rsid w:val="00460444"/>
    <w:rsid w:val="00463B22"/>
    <w:rsid w:val="00464A7A"/>
    <w:rsid w:val="00464D1E"/>
    <w:rsid w:val="00465943"/>
    <w:rsid w:val="00465A83"/>
    <w:rsid w:val="00483358"/>
    <w:rsid w:val="004878A9"/>
    <w:rsid w:val="0049551A"/>
    <w:rsid w:val="004A1FA9"/>
    <w:rsid w:val="004A2F5B"/>
    <w:rsid w:val="004B05FA"/>
    <w:rsid w:val="004B2860"/>
    <w:rsid w:val="004C16B3"/>
    <w:rsid w:val="004C2AD1"/>
    <w:rsid w:val="004C7DEB"/>
    <w:rsid w:val="004D09A7"/>
    <w:rsid w:val="004D1573"/>
    <w:rsid w:val="004D2DD4"/>
    <w:rsid w:val="004D4DA9"/>
    <w:rsid w:val="004D6AB4"/>
    <w:rsid w:val="004D76D1"/>
    <w:rsid w:val="004D7E5D"/>
    <w:rsid w:val="004E1AB0"/>
    <w:rsid w:val="004E2F0A"/>
    <w:rsid w:val="004E3443"/>
    <w:rsid w:val="004E5C22"/>
    <w:rsid w:val="004E65BB"/>
    <w:rsid w:val="004F4E84"/>
    <w:rsid w:val="004F6605"/>
    <w:rsid w:val="00502109"/>
    <w:rsid w:val="00504441"/>
    <w:rsid w:val="0051237C"/>
    <w:rsid w:val="00513A90"/>
    <w:rsid w:val="00515680"/>
    <w:rsid w:val="005217E8"/>
    <w:rsid w:val="00522CB9"/>
    <w:rsid w:val="0052644C"/>
    <w:rsid w:val="00526ECA"/>
    <w:rsid w:val="00533639"/>
    <w:rsid w:val="0053627D"/>
    <w:rsid w:val="00536726"/>
    <w:rsid w:val="00537443"/>
    <w:rsid w:val="00541E53"/>
    <w:rsid w:val="00552749"/>
    <w:rsid w:val="00552F10"/>
    <w:rsid w:val="00564FDF"/>
    <w:rsid w:val="005660A7"/>
    <w:rsid w:val="0057576C"/>
    <w:rsid w:val="00575E13"/>
    <w:rsid w:val="005762FC"/>
    <w:rsid w:val="00580175"/>
    <w:rsid w:val="00581F85"/>
    <w:rsid w:val="00585D2D"/>
    <w:rsid w:val="0059133E"/>
    <w:rsid w:val="00594889"/>
    <w:rsid w:val="0059496C"/>
    <w:rsid w:val="00594F47"/>
    <w:rsid w:val="00596F55"/>
    <w:rsid w:val="00597571"/>
    <w:rsid w:val="005A1948"/>
    <w:rsid w:val="005A79CA"/>
    <w:rsid w:val="005A7CB6"/>
    <w:rsid w:val="005B0948"/>
    <w:rsid w:val="005B2C46"/>
    <w:rsid w:val="005B4637"/>
    <w:rsid w:val="005B4DBA"/>
    <w:rsid w:val="005B5096"/>
    <w:rsid w:val="005B7095"/>
    <w:rsid w:val="005B7A5C"/>
    <w:rsid w:val="005C085F"/>
    <w:rsid w:val="005C15DD"/>
    <w:rsid w:val="005C2D87"/>
    <w:rsid w:val="005C55D2"/>
    <w:rsid w:val="005D0BDE"/>
    <w:rsid w:val="005D3786"/>
    <w:rsid w:val="005D3B7E"/>
    <w:rsid w:val="005E057B"/>
    <w:rsid w:val="005E20BD"/>
    <w:rsid w:val="005E3907"/>
    <w:rsid w:val="005E4072"/>
    <w:rsid w:val="005E4A16"/>
    <w:rsid w:val="005F05CE"/>
    <w:rsid w:val="005F0CA9"/>
    <w:rsid w:val="005F13A2"/>
    <w:rsid w:val="005F3D3E"/>
    <w:rsid w:val="005F6346"/>
    <w:rsid w:val="005F6411"/>
    <w:rsid w:val="00602408"/>
    <w:rsid w:val="0060599E"/>
    <w:rsid w:val="006060F0"/>
    <w:rsid w:val="00607C0B"/>
    <w:rsid w:val="00607E72"/>
    <w:rsid w:val="006137EB"/>
    <w:rsid w:val="00615E7E"/>
    <w:rsid w:val="0062066D"/>
    <w:rsid w:val="00620A81"/>
    <w:rsid w:val="0062205C"/>
    <w:rsid w:val="00625A06"/>
    <w:rsid w:val="006266A3"/>
    <w:rsid w:val="0063362A"/>
    <w:rsid w:val="006350C1"/>
    <w:rsid w:val="00636652"/>
    <w:rsid w:val="006375D7"/>
    <w:rsid w:val="006377E5"/>
    <w:rsid w:val="00640346"/>
    <w:rsid w:val="006419F6"/>
    <w:rsid w:val="006427AA"/>
    <w:rsid w:val="00646DAB"/>
    <w:rsid w:val="00654587"/>
    <w:rsid w:val="00655671"/>
    <w:rsid w:val="00657015"/>
    <w:rsid w:val="0066084D"/>
    <w:rsid w:val="00660899"/>
    <w:rsid w:val="00675A33"/>
    <w:rsid w:val="00676016"/>
    <w:rsid w:val="0067720E"/>
    <w:rsid w:val="006813F2"/>
    <w:rsid w:val="00682EB7"/>
    <w:rsid w:val="006905DC"/>
    <w:rsid w:val="006935E1"/>
    <w:rsid w:val="00695CDC"/>
    <w:rsid w:val="006969FD"/>
    <w:rsid w:val="006A1207"/>
    <w:rsid w:val="006A2327"/>
    <w:rsid w:val="006B2831"/>
    <w:rsid w:val="006B383E"/>
    <w:rsid w:val="006C0AA0"/>
    <w:rsid w:val="006C2D24"/>
    <w:rsid w:val="006D3B95"/>
    <w:rsid w:val="006D421D"/>
    <w:rsid w:val="006D5722"/>
    <w:rsid w:val="006D6C66"/>
    <w:rsid w:val="006E0D2E"/>
    <w:rsid w:val="006E2EAE"/>
    <w:rsid w:val="006E330E"/>
    <w:rsid w:val="006E4E7D"/>
    <w:rsid w:val="006E7345"/>
    <w:rsid w:val="006F0D49"/>
    <w:rsid w:val="006F20BE"/>
    <w:rsid w:val="006F2F41"/>
    <w:rsid w:val="006F357A"/>
    <w:rsid w:val="00703137"/>
    <w:rsid w:val="00704CA3"/>
    <w:rsid w:val="00710EDA"/>
    <w:rsid w:val="00714617"/>
    <w:rsid w:val="007174C5"/>
    <w:rsid w:val="00717741"/>
    <w:rsid w:val="00717E6A"/>
    <w:rsid w:val="00720F0E"/>
    <w:rsid w:val="00725A07"/>
    <w:rsid w:val="00732256"/>
    <w:rsid w:val="007330FE"/>
    <w:rsid w:val="00740D98"/>
    <w:rsid w:val="00747489"/>
    <w:rsid w:val="00747B78"/>
    <w:rsid w:val="0075055D"/>
    <w:rsid w:val="00754291"/>
    <w:rsid w:val="00755C65"/>
    <w:rsid w:val="00765022"/>
    <w:rsid w:val="00765122"/>
    <w:rsid w:val="00766506"/>
    <w:rsid w:val="00773FF4"/>
    <w:rsid w:val="00776D0D"/>
    <w:rsid w:val="007776C8"/>
    <w:rsid w:val="0078387F"/>
    <w:rsid w:val="00790CB2"/>
    <w:rsid w:val="00792706"/>
    <w:rsid w:val="00792D52"/>
    <w:rsid w:val="007936FB"/>
    <w:rsid w:val="00795BED"/>
    <w:rsid w:val="00797CC0"/>
    <w:rsid w:val="007A05DD"/>
    <w:rsid w:val="007A319E"/>
    <w:rsid w:val="007A4A2B"/>
    <w:rsid w:val="007A6512"/>
    <w:rsid w:val="007A7504"/>
    <w:rsid w:val="007B024D"/>
    <w:rsid w:val="007B2C51"/>
    <w:rsid w:val="007B2E92"/>
    <w:rsid w:val="007B3EB0"/>
    <w:rsid w:val="007C1E12"/>
    <w:rsid w:val="007C52A6"/>
    <w:rsid w:val="007C7329"/>
    <w:rsid w:val="007D0B49"/>
    <w:rsid w:val="007D17C7"/>
    <w:rsid w:val="007D513A"/>
    <w:rsid w:val="007D7111"/>
    <w:rsid w:val="007E2CE5"/>
    <w:rsid w:val="007E305C"/>
    <w:rsid w:val="007E5407"/>
    <w:rsid w:val="007E5A36"/>
    <w:rsid w:val="007F6133"/>
    <w:rsid w:val="0080780D"/>
    <w:rsid w:val="0080783B"/>
    <w:rsid w:val="00810788"/>
    <w:rsid w:val="0081084C"/>
    <w:rsid w:val="00815AF1"/>
    <w:rsid w:val="008237B1"/>
    <w:rsid w:val="0083061B"/>
    <w:rsid w:val="0083195C"/>
    <w:rsid w:val="00832A98"/>
    <w:rsid w:val="00833CE7"/>
    <w:rsid w:val="00834327"/>
    <w:rsid w:val="00840562"/>
    <w:rsid w:val="0084112C"/>
    <w:rsid w:val="00842621"/>
    <w:rsid w:val="008429BE"/>
    <w:rsid w:val="00842EAC"/>
    <w:rsid w:val="0084460F"/>
    <w:rsid w:val="00846086"/>
    <w:rsid w:val="00850470"/>
    <w:rsid w:val="00850A9F"/>
    <w:rsid w:val="00851A11"/>
    <w:rsid w:val="008527F0"/>
    <w:rsid w:val="00853CA0"/>
    <w:rsid w:val="00857225"/>
    <w:rsid w:val="008651D0"/>
    <w:rsid w:val="00870E44"/>
    <w:rsid w:val="00871730"/>
    <w:rsid w:val="00873932"/>
    <w:rsid w:val="00882BEB"/>
    <w:rsid w:val="00883FD6"/>
    <w:rsid w:val="008845A0"/>
    <w:rsid w:val="0088621A"/>
    <w:rsid w:val="0089011E"/>
    <w:rsid w:val="0089016C"/>
    <w:rsid w:val="00890F1B"/>
    <w:rsid w:val="00891CCF"/>
    <w:rsid w:val="008949F1"/>
    <w:rsid w:val="0089513D"/>
    <w:rsid w:val="0089582D"/>
    <w:rsid w:val="008A00F9"/>
    <w:rsid w:val="008B211D"/>
    <w:rsid w:val="008B45A0"/>
    <w:rsid w:val="008B4C1F"/>
    <w:rsid w:val="008B58E2"/>
    <w:rsid w:val="008B6BAD"/>
    <w:rsid w:val="008C085F"/>
    <w:rsid w:val="008C1464"/>
    <w:rsid w:val="008C2614"/>
    <w:rsid w:val="008C46AD"/>
    <w:rsid w:val="008C52C5"/>
    <w:rsid w:val="008C66DC"/>
    <w:rsid w:val="008C6743"/>
    <w:rsid w:val="008D0FBD"/>
    <w:rsid w:val="008D2130"/>
    <w:rsid w:val="008D2C2F"/>
    <w:rsid w:val="008D6442"/>
    <w:rsid w:val="008D7381"/>
    <w:rsid w:val="008E063B"/>
    <w:rsid w:val="008E1E22"/>
    <w:rsid w:val="008E5F39"/>
    <w:rsid w:val="008F1B83"/>
    <w:rsid w:val="008F2339"/>
    <w:rsid w:val="008F3930"/>
    <w:rsid w:val="008F51FA"/>
    <w:rsid w:val="009008F0"/>
    <w:rsid w:val="00903703"/>
    <w:rsid w:val="00903BB5"/>
    <w:rsid w:val="00907B86"/>
    <w:rsid w:val="00911A73"/>
    <w:rsid w:val="0091406F"/>
    <w:rsid w:val="00914181"/>
    <w:rsid w:val="00914F9E"/>
    <w:rsid w:val="009272D8"/>
    <w:rsid w:val="0092738E"/>
    <w:rsid w:val="00931994"/>
    <w:rsid w:val="00933883"/>
    <w:rsid w:val="0093588E"/>
    <w:rsid w:val="00935FC3"/>
    <w:rsid w:val="00936A32"/>
    <w:rsid w:val="00944B50"/>
    <w:rsid w:val="00944D4B"/>
    <w:rsid w:val="0094548D"/>
    <w:rsid w:val="00946A47"/>
    <w:rsid w:val="009472AD"/>
    <w:rsid w:val="0095005F"/>
    <w:rsid w:val="009529BA"/>
    <w:rsid w:val="0095647E"/>
    <w:rsid w:val="00956EC0"/>
    <w:rsid w:val="009604EF"/>
    <w:rsid w:val="00961B80"/>
    <w:rsid w:val="0096270B"/>
    <w:rsid w:val="00963979"/>
    <w:rsid w:val="00963E99"/>
    <w:rsid w:val="00964300"/>
    <w:rsid w:val="00964FEC"/>
    <w:rsid w:val="00965732"/>
    <w:rsid w:val="00965C22"/>
    <w:rsid w:val="00965E5B"/>
    <w:rsid w:val="00967493"/>
    <w:rsid w:val="00967494"/>
    <w:rsid w:val="00967B57"/>
    <w:rsid w:val="009741D7"/>
    <w:rsid w:val="00976BF0"/>
    <w:rsid w:val="00977D2C"/>
    <w:rsid w:val="00981988"/>
    <w:rsid w:val="00981E7A"/>
    <w:rsid w:val="009871A8"/>
    <w:rsid w:val="00992AF0"/>
    <w:rsid w:val="0099309A"/>
    <w:rsid w:val="00995569"/>
    <w:rsid w:val="00997132"/>
    <w:rsid w:val="009A185B"/>
    <w:rsid w:val="009A3305"/>
    <w:rsid w:val="009A547B"/>
    <w:rsid w:val="009A5590"/>
    <w:rsid w:val="009B12E6"/>
    <w:rsid w:val="009C0859"/>
    <w:rsid w:val="009C1A99"/>
    <w:rsid w:val="009C2B82"/>
    <w:rsid w:val="009C75F2"/>
    <w:rsid w:val="009D343C"/>
    <w:rsid w:val="009D3C8C"/>
    <w:rsid w:val="009D6E9C"/>
    <w:rsid w:val="009E12B4"/>
    <w:rsid w:val="009E2360"/>
    <w:rsid w:val="009E34E8"/>
    <w:rsid w:val="009E3DB9"/>
    <w:rsid w:val="009E40F7"/>
    <w:rsid w:val="009E4D47"/>
    <w:rsid w:val="009E7E76"/>
    <w:rsid w:val="009F17E2"/>
    <w:rsid w:val="009F2B47"/>
    <w:rsid w:val="009F6218"/>
    <w:rsid w:val="00A0655C"/>
    <w:rsid w:val="00A24EB8"/>
    <w:rsid w:val="00A27A2A"/>
    <w:rsid w:val="00A30C08"/>
    <w:rsid w:val="00A30D7D"/>
    <w:rsid w:val="00A33BDD"/>
    <w:rsid w:val="00A402BE"/>
    <w:rsid w:val="00A40BE1"/>
    <w:rsid w:val="00A43548"/>
    <w:rsid w:val="00A512A0"/>
    <w:rsid w:val="00A51EC1"/>
    <w:rsid w:val="00A52518"/>
    <w:rsid w:val="00A527C7"/>
    <w:rsid w:val="00A56637"/>
    <w:rsid w:val="00A57151"/>
    <w:rsid w:val="00A6694E"/>
    <w:rsid w:val="00A66D1D"/>
    <w:rsid w:val="00A70EEE"/>
    <w:rsid w:val="00A741BC"/>
    <w:rsid w:val="00A758D8"/>
    <w:rsid w:val="00A77926"/>
    <w:rsid w:val="00A90870"/>
    <w:rsid w:val="00AA0CD5"/>
    <w:rsid w:val="00AA169A"/>
    <w:rsid w:val="00AA2233"/>
    <w:rsid w:val="00AB1D39"/>
    <w:rsid w:val="00AB2AE3"/>
    <w:rsid w:val="00AB2F84"/>
    <w:rsid w:val="00AB4362"/>
    <w:rsid w:val="00AB4B4F"/>
    <w:rsid w:val="00AB5743"/>
    <w:rsid w:val="00AB5DCF"/>
    <w:rsid w:val="00AC21E4"/>
    <w:rsid w:val="00AD0C0A"/>
    <w:rsid w:val="00AD0FFC"/>
    <w:rsid w:val="00AD32B6"/>
    <w:rsid w:val="00AD7FE3"/>
    <w:rsid w:val="00AE04B1"/>
    <w:rsid w:val="00AE4893"/>
    <w:rsid w:val="00AE4CA4"/>
    <w:rsid w:val="00B04F06"/>
    <w:rsid w:val="00B053B7"/>
    <w:rsid w:val="00B1276C"/>
    <w:rsid w:val="00B12E90"/>
    <w:rsid w:val="00B1339F"/>
    <w:rsid w:val="00B133FC"/>
    <w:rsid w:val="00B15092"/>
    <w:rsid w:val="00B208D4"/>
    <w:rsid w:val="00B227EA"/>
    <w:rsid w:val="00B322FD"/>
    <w:rsid w:val="00B33E35"/>
    <w:rsid w:val="00B345CD"/>
    <w:rsid w:val="00B351CE"/>
    <w:rsid w:val="00B36583"/>
    <w:rsid w:val="00B40936"/>
    <w:rsid w:val="00B41EF5"/>
    <w:rsid w:val="00B41F88"/>
    <w:rsid w:val="00B46EDF"/>
    <w:rsid w:val="00B47888"/>
    <w:rsid w:val="00B5001A"/>
    <w:rsid w:val="00B51131"/>
    <w:rsid w:val="00B569C8"/>
    <w:rsid w:val="00B60905"/>
    <w:rsid w:val="00B61ED8"/>
    <w:rsid w:val="00B6219D"/>
    <w:rsid w:val="00B67B60"/>
    <w:rsid w:val="00B7103E"/>
    <w:rsid w:val="00B7239F"/>
    <w:rsid w:val="00B7683E"/>
    <w:rsid w:val="00B76A3F"/>
    <w:rsid w:val="00B7714A"/>
    <w:rsid w:val="00B7774A"/>
    <w:rsid w:val="00B77D70"/>
    <w:rsid w:val="00B8125B"/>
    <w:rsid w:val="00B83233"/>
    <w:rsid w:val="00B84636"/>
    <w:rsid w:val="00B851CF"/>
    <w:rsid w:val="00B85EBA"/>
    <w:rsid w:val="00B92647"/>
    <w:rsid w:val="00B92F4F"/>
    <w:rsid w:val="00B92F87"/>
    <w:rsid w:val="00B95493"/>
    <w:rsid w:val="00B962A7"/>
    <w:rsid w:val="00B97FA0"/>
    <w:rsid w:val="00BA34F0"/>
    <w:rsid w:val="00BA4286"/>
    <w:rsid w:val="00BB19D7"/>
    <w:rsid w:val="00BB3758"/>
    <w:rsid w:val="00BB3AF7"/>
    <w:rsid w:val="00BB4038"/>
    <w:rsid w:val="00BC1CF4"/>
    <w:rsid w:val="00BC3B05"/>
    <w:rsid w:val="00BC54E2"/>
    <w:rsid w:val="00BC583A"/>
    <w:rsid w:val="00BC6888"/>
    <w:rsid w:val="00BD55AD"/>
    <w:rsid w:val="00BD6260"/>
    <w:rsid w:val="00BE216A"/>
    <w:rsid w:val="00BE500B"/>
    <w:rsid w:val="00BF049B"/>
    <w:rsid w:val="00BF56F0"/>
    <w:rsid w:val="00BF5B26"/>
    <w:rsid w:val="00C022CB"/>
    <w:rsid w:val="00C06AC7"/>
    <w:rsid w:val="00C12853"/>
    <w:rsid w:val="00C15825"/>
    <w:rsid w:val="00C179BE"/>
    <w:rsid w:val="00C17E8A"/>
    <w:rsid w:val="00C22C9C"/>
    <w:rsid w:val="00C24808"/>
    <w:rsid w:val="00C255D7"/>
    <w:rsid w:val="00C307B5"/>
    <w:rsid w:val="00C3203C"/>
    <w:rsid w:val="00C372BA"/>
    <w:rsid w:val="00C430E7"/>
    <w:rsid w:val="00C4587B"/>
    <w:rsid w:val="00C47AE2"/>
    <w:rsid w:val="00C50E4C"/>
    <w:rsid w:val="00C548B6"/>
    <w:rsid w:val="00C553E1"/>
    <w:rsid w:val="00C62DF6"/>
    <w:rsid w:val="00C63BFB"/>
    <w:rsid w:val="00C65491"/>
    <w:rsid w:val="00C66711"/>
    <w:rsid w:val="00C70448"/>
    <w:rsid w:val="00C726E6"/>
    <w:rsid w:val="00C72A00"/>
    <w:rsid w:val="00C7662D"/>
    <w:rsid w:val="00C76FA8"/>
    <w:rsid w:val="00C8249A"/>
    <w:rsid w:val="00C8298F"/>
    <w:rsid w:val="00C82EEC"/>
    <w:rsid w:val="00C83BF2"/>
    <w:rsid w:val="00C84834"/>
    <w:rsid w:val="00C84BC2"/>
    <w:rsid w:val="00C8559E"/>
    <w:rsid w:val="00C85E40"/>
    <w:rsid w:val="00C90D82"/>
    <w:rsid w:val="00C95D0F"/>
    <w:rsid w:val="00C97A42"/>
    <w:rsid w:val="00CA1063"/>
    <w:rsid w:val="00CA2918"/>
    <w:rsid w:val="00CA608C"/>
    <w:rsid w:val="00CA64DD"/>
    <w:rsid w:val="00CB3283"/>
    <w:rsid w:val="00CB5415"/>
    <w:rsid w:val="00CB5CD9"/>
    <w:rsid w:val="00CC1622"/>
    <w:rsid w:val="00CC37A0"/>
    <w:rsid w:val="00CC7B1A"/>
    <w:rsid w:val="00CD0D90"/>
    <w:rsid w:val="00CD148A"/>
    <w:rsid w:val="00CD7AB4"/>
    <w:rsid w:val="00CE22D6"/>
    <w:rsid w:val="00CE3AD6"/>
    <w:rsid w:val="00CF0A95"/>
    <w:rsid w:val="00CF0AA9"/>
    <w:rsid w:val="00CF2B31"/>
    <w:rsid w:val="00CF5804"/>
    <w:rsid w:val="00CF581C"/>
    <w:rsid w:val="00D01885"/>
    <w:rsid w:val="00D01B19"/>
    <w:rsid w:val="00D024AC"/>
    <w:rsid w:val="00D046DB"/>
    <w:rsid w:val="00D0619A"/>
    <w:rsid w:val="00D062BE"/>
    <w:rsid w:val="00D12FED"/>
    <w:rsid w:val="00D1773C"/>
    <w:rsid w:val="00D17820"/>
    <w:rsid w:val="00D21727"/>
    <w:rsid w:val="00D21A1E"/>
    <w:rsid w:val="00D21B6B"/>
    <w:rsid w:val="00D30E2B"/>
    <w:rsid w:val="00D32FB4"/>
    <w:rsid w:val="00D539F8"/>
    <w:rsid w:val="00D54168"/>
    <w:rsid w:val="00D55587"/>
    <w:rsid w:val="00D600FD"/>
    <w:rsid w:val="00D62198"/>
    <w:rsid w:val="00D66D53"/>
    <w:rsid w:val="00D713AC"/>
    <w:rsid w:val="00D719F2"/>
    <w:rsid w:val="00D72C66"/>
    <w:rsid w:val="00D75CA3"/>
    <w:rsid w:val="00D81701"/>
    <w:rsid w:val="00D81C7D"/>
    <w:rsid w:val="00D84F1D"/>
    <w:rsid w:val="00D90905"/>
    <w:rsid w:val="00D9255D"/>
    <w:rsid w:val="00D96A5C"/>
    <w:rsid w:val="00DA15BE"/>
    <w:rsid w:val="00DA1D75"/>
    <w:rsid w:val="00DA479C"/>
    <w:rsid w:val="00DA5796"/>
    <w:rsid w:val="00DB1FD1"/>
    <w:rsid w:val="00DB2522"/>
    <w:rsid w:val="00DB41CD"/>
    <w:rsid w:val="00DB6315"/>
    <w:rsid w:val="00DB64DF"/>
    <w:rsid w:val="00DC1D30"/>
    <w:rsid w:val="00DC3F45"/>
    <w:rsid w:val="00DD12AC"/>
    <w:rsid w:val="00DD1665"/>
    <w:rsid w:val="00DD4DAF"/>
    <w:rsid w:val="00DD5296"/>
    <w:rsid w:val="00DE0FDB"/>
    <w:rsid w:val="00DE2328"/>
    <w:rsid w:val="00DE2D77"/>
    <w:rsid w:val="00DE2EEF"/>
    <w:rsid w:val="00DE308F"/>
    <w:rsid w:val="00DE585A"/>
    <w:rsid w:val="00DE7A45"/>
    <w:rsid w:val="00DF05A3"/>
    <w:rsid w:val="00DF0886"/>
    <w:rsid w:val="00DF12B8"/>
    <w:rsid w:val="00E01AA6"/>
    <w:rsid w:val="00E01CC9"/>
    <w:rsid w:val="00E03355"/>
    <w:rsid w:val="00E03AA6"/>
    <w:rsid w:val="00E0504A"/>
    <w:rsid w:val="00E05429"/>
    <w:rsid w:val="00E11EE6"/>
    <w:rsid w:val="00E15C4B"/>
    <w:rsid w:val="00E17967"/>
    <w:rsid w:val="00E27A2F"/>
    <w:rsid w:val="00E30012"/>
    <w:rsid w:val="00E3193D"/>
    <w:rsid w:val="00E33092"/>
    <w:rsid w:val="00E37D40"/>
    <w:rsid w:val="00E41DCE"/>
    <w:rsid w:val="00E43047"/>
    <w:rsid w:val="00E43C72"/>
    <w:rsid w:val="00E457FC"/>
    <w:rsid w:val="00E4725D"/>
    <w:rsid w:val="00E52D2C"/>
    <w:rsid w:val="00E53782"/>
    <w:rsid w:val="00E53EFC"/>
    <w:rsid w:val="00E54ED2"/>
    <w:rsid w:val="00E56441"/>
    <w:rsid w:val="00E56D3D"/>
    <w:rsid w:val="00E6358D"/>
    <w:rsid w:val="00E65903"/>
    <w:rsid w:val="00E662F8"/>
    <w:rsid w:val="00E67434"/>
    <w:rsid w:val="00E71671"/>
    <w:rsid w:val="00E73A3C"/>
    <w:rsid w:val="00E8051F"/>
    <w:rsid w:val="00E80F08"/>
    <w:rsid w:val="00E82A1E"/>
    <w:rsid w:val="00E8350F"/>
    <w:rsid w:val="00E83786"/>
    <w:rsid w:val="00E85B98"/>
    <w:rsid w:val="00E9055A"/>
    <w:rsid w:val="00E91FD5"/>
    <w:rsid w:val="00E957CD"/>
    <w:rsid w:val="00EB0103"/>
    <w:rsid w:val="00EB0B64"/>
    <w:rsid w:val="00EB2067"/>
    <w:rsid w:val="00EB6351"/>
    <w:rsid w:val="00EC5BBD"/>
    <w:rsid w:val="00EC5F79"/>
    <w:rsid w:val="00EC6DDF"/>
    <w:rsid w:val="00EC6FC2"/>
    <w:rsid w:val="00EC71DE"/>
    <w:rsid w:val="00ED1B9E"/>
    <w:rsid w:val="00EE1896"/>
    <w:rsid w:val="00EE2419"/>
    <w:rsid w:val="00EE57B2"/>
    <w:rsid w:val="00EF1E94"/>
    <w:rsid w:val="00EF4345"/>
    <w:rsid w:val="00EF4BE1"/>
    <w:rsid w:val="00EF56AB"/>
    <w:rsid w:val="00EF6B83"/>
    <w:rsid w:val="00F05B22"/>
    <w:rsid w:val="00F05C86"/>
    <w:rsid w:val="00F06E36"/>
    <w:rsid w:val="00F07D80"/>
    <w:rsid w:val="00F103E4"/>
    <w:rsid w:val="00F24D90"/>
    <w:rsid w:val="00F2521F"/>
    <w:rsid w:val="00F27CFD"/>
    <w:rsid w:val="00F323E6"/>
    <w:rsid w:val="00F34D43"/>
    <w:rsid w:val="00F36E34"/>
    <w:rsid w:val="00F371BF"/>
    <w:rsid w:val="00F40B72"/>
    <w:rsid w:val="00F4313D"/>
    <w:rsid w:val="00F43C51"/>
    <w:rsid w:val="00F43EB8"/>
    <w:rsid w:val="00F51654"/>
    <w:rsid w:val="00F52C5B"/>
    <w:rsid w:val="00F5498E"/>
    <w:rsid w:val="00F54F3C"/>
    <w:rsid w:val="00F57D48"/>
    <w:rsid w:val="00F65A41"/>
    <w:rsid w:val="00F65BA7"/>
    <w:rsid w:val="00F7221B"/>
    <w:rsid w:val="00F73DCF"/>
    <w:rsid w:val="00F75809"/>
    <w:rsid w:val="00F76385"/>
    <w:rsid w:val="00F8148A"/>
    <w:rsid w:val="00F81C23"/>
    <w:rsid w:val="00F829DB"/>
    <w:rsid w:val="00F92CE9"/>
    <w:rsid w:val="00F957D6"/>
    <w:rsid w:val="00F96A42"/>
    <w:rsid w:val="00FA10E4"/>
    <w:rsid w:val="00FA12C8"/>
    <w:rsid w:val="00FA24E0"/>
    <w:rsid w:val="00FA4240"/>
    <w:rsid w:val="00FA48DE"/>
    <w:rsid w:val="00FA600F"/>
    <w:rsid w:val="00FB15F9"/>
    <w:rsid w:val="00FB4157"/>
    <w:rsid w:val="00FB4427"/>
    <w:rsid w:val="00FB48B8"/>
    <w:rsid w:val="00FC1BB9"/>
    <w:rsid w:val="00FC36DD"/>
    <w:rsid w:val="00FC4572"/>
    <w:rsid w:val="00FC7F33"/>
    <w:rsid w:val="00FD0CB3"/>
    <w:rsid w:val="00FD25C9"/>
    <w:rsid w:val="00FD2F21"/>
    <w:rsid w:val="00FD670F"/>
    <w:rsid w:val="00FD6AB8"/>
    <w:rsid w:val="00FE3571"/>
    <w:rsid w:val="00FE36D1"/>
    <w:rsid w:val="00FE696F"/>
    <w:rsid w:val="00FF2992"/>
    <w:rsid w:val="00FF6481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12A34"/>
  <w15:docId w15:val="{42ACD3E4-B9EF-41F4-98A9-9A70ED55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2D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5A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168" w:lineRule="exact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586" w:lineRule="exact"/>
      <w:jc w:val="center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336" w:lineRule="exact"/>
      <w:jc w:val="center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spacing w:line="326" w:lineRule="exact"/>
      <w:ind w:firstLine="293"/>
    </w:pPr>
  </w:style>
  <w:style w:type="paragraph" w:customStyle="1" w:styleId="Style17">
    <w:name w:val="Style17"/>
    <w:basedOn w:val="Normalny"/>
    <w:uiPriority w:val="99"/>
    <w:pPr>
      <w:spacing w:line="331" w:lineRule="exact"/>
      <w:ind w:hanging="346"/>
      <w:jc w:val="both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326" w:lineRule="exact"/>
      <w:ind w:hanging="278"/>
    </w:pPr>
  </w:style>
  <w:style w:type="paragraph" w:customStyle="1" w:styleId="Style20">
    <w:name w:val="Style20"/>
    <w:basedOn w:val="Normalny"/>
    <w:uiPriority w:val="99"/>
    <w:pPr>
      <w:spacing w:line="329" w:lineRule="exact"/>
      <w:ind w:hanging="278"/>
      <w:jc w:val="both"/>
    </w:pPr>
  </w:style>
  <w:style w:type="paragraph" w:customStyle="1" w:styleId="Style21">
    <w:name w:val="Style21"/>
    <w:basedOn w:val="Normalny"/>
    <w:uiPriority w:val="99"/>
    <w:pPr>
      <w:jc w:val="center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  <w:pPr>
      <w:spacing w:line="331" w:lineRule="exact"/>
      <w:jc w:val="both"/>
    </w:pPr>
  </w:style>
  <w:style w:type="paragraph" w:customStyle="1" w:styleId="Style24">
    <w:name w:val="Style24"/>
    <w:basedOn w:val="Normalny"/>
    <w:uiPriority w:val="99"/>
    <w:pPr>
      <w:spacing w:line="360" w:lineRule="exact"/>
      <w:ind w:hanging="1046"/>
    </w:pPr>
  </w:style>
  <w:style w:type="paragraph" w:customStyle="1" w:styleId="Style25">
    <w:name w:val="Style25"/>
    <w:basedOn w:val="Normalny"/>
    <w:uiPriority w:val="99"/>
    <w:pPr>
      <w:spacing w:line="329" w:lineRule="exact"/>
      <w:ind w:hanging="374"/>
      <w:jc w:val="both"/>
    </w:pPr>
  </w:style>
  <w:style w:type="paragraph" w:customStyle="1" w:styleId="Style26">
    <w:name w:val="Style26"/>
    <w:basedOn w:val="Normalny"/>
    <w:uiPriority w:val="99"/>
    <w:pPr>
      <w:spacing w:line="331" w:lineRule="exact"/>
      <w:ind w:hanging="67"/>
    </w:pPr>
  </w:style>
  <w:style w:type="character" w:customStyle="1" w:styleId="FontStyle28">
    <w:name w:val="Font Style28"/>
    <w:basedOn w:val="Domylnaczcionkaakapitu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9">
    <w:name w:val="Font Style29"/>
    <w:basedOn w:val="Domylnaczcionkaakapitu"/>
    <w:uiPriority w:val="99"/>
    <w:rPr>
      <w:rFonts w:ascii="Verdana" w:hAnsi="Verdana" w:cs="Verdana"/>
      <w:b/>
      <w:bCs/>
      <w:sz w:val="30"/>
      <w:szCs w:val="30"/>
    </w:rPr>
  </w:style>
  <w:style w:type="character" w:customStyle="1" w:styleId="FontStyle30">
    <w:name w:val="Font Style30"/>
    <w:basedOn w:val="Domylnaczcionkaakapitu"/>
    <w:uiPriority w:val="99"/>
    <w:rPr>
      <w:rFonts w:ascii="Verdana" w:hAnsi="Verdana" w:cs="Verdana"/>
      <w:sz w:val="30"/>
      <w:szCs w:val="30"/>
    </w:rPr>
  </w:style>
  <w:style w:type="character" w:customStyle="1" w:styleId="FontStyle31">
    <w:name w:val="Font Style31"/>
    <w:basedOn w:val="Domylnaczcionkaakapitu"/>
    <w:uiPriority w:val="99"/>
    <w:rPr>
      <w:rFonts w:ascii="Verdana" w:hAnsi="Verdana" w:cs="Verdana"/>
      <w:b/>
      <w:bCs/>
      <w:sz w:val="18"/>
      <w:szCs w:val="18"/>
    </w:rPr>
  </w:style>
  <w:style w:type="character" w:customStyle="1" w:styleId="FontStyle32">
    <w:name w:val="Font Style32"/>
    <w:basedOn w:val="Domylnaczcionkaakapitu"/>
    <w:uiPriority w:val="99"/>
    <w:rPr>
      <w:rFonts w:ascii="Times New Roman" w:hAnsi="Times New Roman" w:cs="Times New Roman"/>
      <w:b/>
      <w:bCs/>
      <w:i/>
      <w:iCs/>
      <w:sz w:val="138"/>
      <w:szCs w:val="138"/>
    </w:rPr>
  </w:style>
  <w:style w:type="character" w:customStyle="1" w:styleId="FontStyle33">
    <w:name w:val="Font Style33"/>
    <w:basedOn w:val="Domylnaczcionkaakapitu"/>
    <w:uiPriority w:val="99"/>
    <w:rPr>
      <w:rFonts w:ascii="Verdana" w:hAnsi="Verdana" w:cs="Verdana"/>
      <w:spacing w:val="-50"/>
      <w:sz w:val="62"/>
      <w:szCs w:val="62"/>
    </w:rPr>
  </w:style>
  <w:style w:type="character" w:customStyle="1" w:styleId="FontStyle34">
    <w:name w:val="Font Style34"/>
    <w:basedOn w:val="Domylnaczcionkaakapitu"/>
    <w:uiPriority w:val="99"/>
    <w:rPr>
      <w:rFonts w:ascii="Arial Black" w:hAnsi="Arial Black" w:cs="Arial Black"/>
      <w:sz w:val="22"/>
      <w:szCs w:val="22"/>
    </w:rPr>
  </w:style>
  <w:style w:type="character" w:customStyle="1" w:styleId="FontStyle35">
    <w:name w:val="Font Style35"/>
    <w:basedOn w:val="Domylnaczcionkaakapitu"/>
    <w:uiPriority w:val="99"/>
    <w:rPr>
      <w:rFonts w:ascii="Franklin Gothic Demi" w:hAnsi="Franklin Gothic Demi" w:cs="Franklin Gothic Demi"/>
      <w:sz w:val="14"/>
      <w:szCs w:val="14"/>
    </w:rPr>
  </w:style>
  <w:style w:type="character" w:customStyle="1" w:styleId="FontStyle36">
    <w:name w:val="Font Style36"/>
    <w:basedOn w:val="Domylnaczcionkaakapitu"/>
    <w:uiPriority w:val="99"/>
    <w:rPr>
      <w:rFonts w:ascii="Verdana" w:hAnsi="Verdana" w:cs="Verdana"/>
      <w:i/>
      <w:iCs/>
      <w:sz w:val="16"/>
      <w:szCs w:val="16"/>
    </w:rPr>
  </w:style>
  <w:style w:type="character" w:customStyle="1" w:styleId="FontStyle37">
    <w:name w:val="Font Style37"/>
    <w:basedOn w:val="Domylnaczcionkaakapitu"/>
    <w:uiPriority w:val="99"/>
    <w:rPr>
      <w:rFonts w:ascii="Verdana" w:hAnsi="Verdana" w:cs="Verdana"/>
      <w:sz w:val="12"/>
      <w:szCs w:val="12"/>
    </w:rPr>
  </w:style>
  <w:style w:type="character" w:customStyle="1" w:styleId="FontStyle38">
    <w:name w:val="Font Style38"/>
    <w:basedOn w:val="Domylnaczcionkaakapitu"/>
    <w:uiPriority w:val="99"/>
    <w:rPr>
      <w:rFonts w:ascii="Verdana" w:hAnsi="Verdana" w:cs="Verdana"/>
      <w:sz w:val="16"/>
      <w:szCs w:val="16"/>
    </w:rPr>
  </w:style>
  <w:style w:type="character" w:customStyle="1" w:styleId="FontStyle39">
    <w:name w:val="Font Style39"/>
    <w:basedOn w:val="Domylnaczcionkaakapitu"/>
    <w:uiPriority w:val="99"/>
    <w:rPr>
      <w:rFonts w:ascii="Verdana" w:hAnsi="Verdana" w:cs="Verdana"/>
      <w:b/>
      <w:bCs/>
      <w:sz w:val="16"/>
      <w:szCs w:val="16"/>
    </w:rPr>
  </w:style>
  <w:style w:type="character" w:customStyle="1" w:styleId="FontStyle40">
    <w:name w:val="Font Style40"/>
    <w:basedOn w:val="Domylnaczcionkaakapitu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41">
    <w:name w:val="Font Style41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B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B78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1869F4"/>
    <w:pPr>
      <w:widowControl/>
      <w:autoSpaceDE/>
      <w:autoSpaceDN/>
      <w:adjustRightInd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3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39F"/>
    <w:rPr>
      <w:rFonts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39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725A0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25A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A07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5A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A07"/>
    <w:rPr>
      <w:rFonts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B4637"/>
    <w:pPr>
      <w:ind w:left="720"/>
      <w:contextualSpacing/>
    </w:pPr>
  </w:style>
  <w:style w:type="character" w:styleId="Hipercze">
    <w:name w:val="Hyperlink"/>
    <w:uiPriority w:val="99"/>
    <w:rsid w:val="003671C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02DA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2DAB"/>
    <w:pPr>
      <w:widowControl/>
      <w:autoSpaceDE/>
      <w:autoSpaceDN/>
      <w:adjustRightInd/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102DAB"/>
    <w:pPr>
      <w:spacing w:after="100"/>
    </w:pPr>
  </w:style>
  <w:style w:type="table" w:styleId="Tabela-Siatka">
    <w:name w:val="Table Grid"/>
    <w:basedOn w:val="Standardowy"/>
    <w:uiPriority w:val="39"/>
    <w:rsid w:val="00042795"/>
    <w:pPr>
      <w:spacing w:after="0" w:line="240" w:lineRule="auto"/>
    </w:pPr>
    <w:rPr>
      <w:rFonts w:asci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4C8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51237C"/>
    <w:pPr>
      <w:widowControl/>
      <w:autoSpaceDE/>
      <w:autoSpaceDN/>
      <w:adjustRightInd/>
      <w:jc w:val="both"/>
    </w:pPr>
    <w:rPr>
      <w:rFonts w:eastAsia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1237C"/>
    <w:rPr>
      <w:rFonts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18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8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85B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8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85B"/>
    <w:rPr>
      <w:rFonts w:hAnsi="Times New Roman" w:cs="Times New Roman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30042E"/>
    <w:pPr>
      <w:spacing w:after="100"/>
      <w:ind w:left="240"/>
    </w:pPr>
    <w:rPr>
      <w:rFonts w:ascii="Verdana" w:hAnsi="Verdana" w:cstheme="minorBidi"/>
    </w:rPr>
  </w:style>
  <w:style w:type="paragraph" w:styleId="Bezodstpw">
    <w:name w:val="No Spacing"/>
    <w:uiPriority w:val="1"/>
    <w:qFormat/>
    <w:rsid w:val="00911A7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05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05A1"/>
    <w:rPr>
      <w:rFonts w:hAnsi="Times New Roman" w:cs="Times New Roman"/>
      <w:sz w:val="24"/>
      <w:szCs w:val="24"/>
    </w:rPr>
  </w:style>
  <w:style w:type="paragraph" w:customStyle="1" w:styleId="text-justify">
    <w:name w:val="text-justify"/>
    <w:basedOn w:val="Normalny"/>
    <w:rsid w:val="003F4C8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NormalnyWeb">
    <w:name w:val="Normal (Web)"/>
    <w:basedOn w:val="Normalny"/>
    <w:semiHidden/>
    <w:unhideWhenUsed/>
    <w:rsid w:val="00EB635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1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ibi@po.up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04858-0412-4019-9440-FC5D5B7D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2738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 I</vt:lpstr>
    </vt:vector>
  </TitlesOfParts>
  <Company>Hewlett-Packard Company</Company>
  <LinksUpToDate>false</LinksUpToDate>
  <CharactersWithSpaces>19131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 I</dc:title>
  <dc:creator>Puls</dc:creator>
  <cp:lastModifiedBy>Beata Baranowska</cp:lastModifiedBy>
  <cp:revision>24</cp:revision>
  <cp:lastPrinted>2021-12-16T11:28:00Z</cp:lastPrinted>
  <dcterms:created xsi:type="dcterms:W3CDTF">2021-12-16T09:57:00Z</dcterms:created>
  <dcterms:modified xsi:type="dcterms:W3CDTF">2022-01-18T13:34:00Z</dcterms:modified>
</cp:coreProperties>
</file>