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54" w:rsidRPr="00445A7D" w:rsidRDefault="00892654" w:rsidP="00892654">
      <w:pPr>
        <w:pStyle w:val="Nagwek9"/>
        <w:ind w:left="6372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bCs/>
          <w:sz w:val="24"/>
          <w:szCs w:val="24"/>
        </w:rPr>
        <w:t xml:space="preserve">  Z</w:t>
      </w:r>
      <w:r w:rsidRPr="00445A7D">
        <w:rPr>
          <w:rFonts w:ascii="Times New Roman" w:hAnsi="Times New Roman" w:cs="Times New Roman"/>
          <w:sz w:val="24"/>
          <w:szCs w:val="24"/>
        </w:rPr>
        <w:t xml:space="preserve">ałącznik nr 4 do SIWZ </w:t>
      </w:r>
    </w:p>
    <w:p w:rsidR="00892654" w:rsidRPr="00F24027" w:rsidRDefault="00892654" w:rsidP="00892654">
      <w:pPr>
        <w:jc w:val="both"/>
        <w:rPr>
          <w:sz w:val="24"/>
          <w:szCs w:val="24"/>
        </w:rPr>
      </w:pPr>
      <w:r w:rsidRPr="00F24027">
        <w:rPr>
          <w:sz w:val="24"/>
          <w:szCs w:val="24"/>
        </w:rPr>
        <w:t xml:space="preserve">……………………………. </w:t>
      </w:r>
      <w:r w:rsidRPr="00F24027">
        <w:rPr>
          <w:sz w:val="24"/>
          <w:szCs w:val="24"/>
        </w:rPr>
        <w:tab/>
      </w:r>
      <w:r w:rsidRPr="00F24027">
        <w:rPr>
          <w:sz w:val="24"/>
          <w:szCs w:val="24"/>
        </w:rPr>
        <w:tab/>
      </w:r>
      <w:r w:rsidRPr="00F24027">
        <w:rPr>
          <w:sz w:val="24"/>
          <w:szCs w:val="24"/>
        </w:rPr>
        <w:tab/>
      </w:r>
      <w:r w:rsidRPr="00F24027">
        <w:rPr>
          <w:sz w:val="24"/>
          <w:szCs w:val="24"/>
        </w:rPr>
        <w:tab/>
      </w:r>
      <w:r w:rsidRPr="00F24027">
        <w:rPr>
          <w:sz w:val="24"/>
          <w:szCs w:val="24"/>
        </w:rPr>
        <w:tab/>
      </w:r>
    </w:p>
    <w:p w:rsidR="00892654" w:rsidRPr="00F24027" w:rsidRDefault="00892654" w:rsidP="00892654">
      <w:pPr>
        <w:jc w:val="both"/>
        <w:rPr>
          <w:sz w:val="24"/>
          <w:szCs w:val="24"/>
        </w:rPr>
      </w:pPr>
      <w:r w:rsidRPr="00F24027">
        <w:rPr>
          <w:sz w:val="24"/>
          <w:szCs w:val="24"/>
        </w:rPr>
        <w:t xml:space="preserve">    (  pieczęć Wykonawcy )</w:t>
      </w:r>
    </w:p>
    <w:p w:rsidR="00892654" w:rsidRPr="00445A7D" w:rsidRDefault="00892654" w:rsidP="00892654">
      <w:pPr>
        <w:rPr>
          <w:sz w:val="24"/>
          <w:szCs w:val="24"/>
        </w:rPr>
      </w:pPr>
      <w:r w:rsidRPr="00445A7D">
        <w:rPr>
          <w:sz w:val="24"/>
          <w:szCs w:val="24"/>
        </w:rPr>
        <w:tab/>
      </w:r>
      <w:r w:rsidRPr="00445A7D">
        <w:rPr>
          <w:sz w:val="24"/>
          <w:szCs w:val="24"/>
        </w:rPr>
        <w:tab/>
      </w:r>
      <w:r w:rsidRPr="00445A7D">
        <w:rPr>
          <w:sz w:val="24"/>
          <w:szCs w:val="24"/>
        </w:rPr>
        <w:tab/>
      </w:r>
      <w:r w:rsidRPr="00445A7D">
        <w:rPr>
          <w:sz w:val="24"/>
          <w:szCs w:val="24"/>
        </w:rPr>
        <w:tab/>
      </w:r>
      <w:r w:rsidRPr="00445A7D">
        <w:rPr>
          <w:sz w:val="24"/>
          <w:szCs w:val="24"/>
        </w:rPr>
        <w:tab/>
      </w:r>
      <w:r w:rsidRPr="00445A7D">
        <w:rPr>
          <w:sz w:val="24"/>
          <w:szCs w:val="24"/>
        </w:rPr>
        <w:tab/>
      </w:r>
      <w:r w:rsidRPr="00445A7D">
        <w:rPr>
          <w:sz w:val="24"/>
          <w:szCs w:val="24"/>
        </w:rPr>
        <w:tab/>
      </w:r>
      <w:r w:rsidRPr="00445A7D">
        <w:rPr>
          <w:sz w:val="24"/>
          <w:szCs w:val="24"/>
        </w:rPr>
        <w:tab/>
      </w:r>
      <w:r w:rsidRPr="00445A7D">
        <w:rPr>
          <w:sz w:val="24"/>
          <w:szCs w:val="24"/>
        </w:rPr>
        <w:tab/>
      </w:r>
      <w:r w:rsidRPr="00445A7D">
        <w:rPr>
          <w:sz w:val="24"/>
          <w:szCs w:val="24"/>
        </w:rPr>
        <w:tab/>
      </w:r>
    </w:p>
    <w:p w:rsidR="00892654" w:rsidRPr="00445A7D" w:rsidRDefault="00892654" w:rsidP="00892654">
      <w:pPr>
        <w:pStyle w:val="Nagwek9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2654" w:rsidRPr="00445A7D" w:rsidRDefault="00892654" w:rsidP="00892654">
      <w:pPr>
        <w:rPr>
          <w:sz w:val="24"/>
          <w:szCs w:val="24"/>
        </w:rPr>
      </w:pPr>
    </w:p>
    <w:p w:rsidR="00892654" w:rsidRPr="00445A7D" w:rsidRDefault="00892654" w:rsidP="00892654">
      <w:pPr>
        <w:rPr>
          <w:sz w:val="24"/>
          <w:szCs w:val="24"/>
        </w:rPr>
      </w:pPr>
    </w:p>
    <w:p w:rsidR="00892654" w:rsidRPr="00892654" w:rsidRDefault="00892654" w:rsidP="00892654">
      <w:pPr>
        <w:pStyle w:val="Nagwek5"/>
        <w:spacing w:line="360" w:lineRule="auto"/>
        <w:rPr>
          <w:i w:val="0"/>
          <w:szCs w:val="24"/>
        </w:rPr>
      </w:pPr>
      <w:r w:rsidRPr="00892654">
        <w:rPr>
          <w:i w:val="0"/>
          <w:szCs w:val="24"/>
        </w:rPr>
        <w:t xml:space="preserve">                                          OŚWIADCZENIE  WYKONAWCY</w:t>
      </w:r>
    </w:p>
    <w:p w:rsidR="00892654" w:rsidRDefault="00892654" w:rsidP="00892654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Pr="00445A7D">
        <w:rPr>
          <w:b/>
          <w:i/>
          <w:sz w:val="24"/>
          <w:szCs w:val="24"/>
        </w:rPr>
        <w:t>(dotyczy wszystkich Wykonawców)</w:t>
      </w:r>
    </w:p>
    <w:p w:rsidR="00892654" w:rsidRPr="00445A7D" w:rsidRDefault="00892654" w:rsidP="00892654">
      <w:pPr>
        <w:spacing w:before="240" w:line="276" w:lineRule="auto"/>
        <w:ind w:firstLine="708"/>
        <w:jc w:val="both"/>
        <w:rPr>
          <w:b/>
          <w:sz w:val="24"/>
          <w:szCs w:val="24"/>
        </w:rPr>
      </w:pPr>
      <w:r w:rsidRPr="00445A7D">
        <w:rPr>
          <w:sz w:val="24"/>
          <w:szCs w:val="24"/>
        </w:rPr>
        <w:t>Niniejszym oświadczamy, że biorąc udział w postę</w:t>
      </w:r>
      <w:r>
        <w:rPr>
          <w:sz w:val="24"/>
          <w:szCs w:val="24"/>
        </w:rPr>
        <w:t xml:space="preserve">powaniu o udzielenie zamówienia </w:t>
      </w:r>
      <w:r w:rsidRPr="00445A7D">
        <w:rPr>
          <w:sz w:val="24"/>
          <w:szCs w:val="24"/>
        </w:rPr>
        <w:t>publicznego, prowadzonym przez Powiatowy Urząd Pracy w Białymstoku (sygnatura DO</w:t>
      </w:r>
      <w:r>
        <w:rPr>
          <w:sz w:val="24"/>
          <w:szCs w:val="24"/>
        </w:rPr>
        <w:t xml:space="preserve">. </w:t>
      </w:r>
      <w:r w:rsidRPr="00445A7D">
        <w:rPr>
          <w:sz w:val="24"/>
          <w:szCs w:val="24"/>
        </w:rPr>
        <w:t>341-</w:t>
      </w:r>
      <w:r>
        <w:rPr>
          <w:sz w:val="24"/>
          <w:szCs w:val="24"/>
        </w:rPr>
        <w:t>4</w:t>
      </w:r>
      <w:r w:rsidRPr="00445A7D">
        <w:rPr>
          <w:sz w:val="24"/>
          <w:szCs w:val="24"/>
        </w:rPr>
        <w:t>/MJM/11), podmiot który reprezentuję, spełnia warunki określone w  art. 22 ust. 1</w:t>
      </w:r>
      <w:r>
        <w:rPr>
          <w:sz w:val="24"/>
          <w:szCs w:val="24"/>
        </w:rPr>
        <w:t xml:space="preserve"> </w:t>
      </w:r>
      <w:r w:rsidRPr="00445A7D">
        <w:rPr>
          <w:sz w:val="24"/>
          <w:szCs w:val="24"/>
        </w:rPr>
        <w:t>ustawy Prawo zamówień  publicznych</w:t>
      </w:r>
      <w:r>
        <w:rPr>
          <w:sz w:val="24"/>
          <w:szCs w:val="24"/>
        </w:rPr>
        <w:t xml:space="preserve"> </w:t>
      </w:r>
      <w:r w:rsidRPr="00445A7D">
        <w:rPr>
          <w:sz w:val="24"/>
          <w:szCs w:val="24"/>
        </w:rPr>
        <w:t>(Dz. U. z 2010 r., Nr 113, poz. 759 z późn. zm.),</w:t>
      </w:r>
      <w:r>
        <w:rPr>
          <w:sz w:val="24"/>
          <w:szCs w:val="24"/>
        </w:rPr>
        <w:t xml:space="preserve"> </w:t>
      </w:r>
      <w:r w:rsidRPr="00445A7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445A7D">
        <w:rPr>
          <w:sz w:val="24"/>
          <w:szCs w:val="24"/>
        </w:rPr>
        <w:t>otyczące:</w:t>
      </w:r>
      <w:r w:rsidRPr="00445A7D">
        <w:rPr>
          <w:sz w:val="24"/>
          <w:szCs w:val="24"/>
        </w:rPr>
        <w:br/>
      </w:r>
      <w:r w:rsidRPr="00445A7D">
        <w:rPr>
          <w:b/>
          <w:sz w:val="24"/>
          <w:szCs w:val="24"/>
        </w:rPr>
        <w:t xml:space="preserve"> </w:t>
      </w:r>
    </w:p>
    <w:p w:rsidR="00892654" w:rsidRPr="00445A7D" w:rsidRDefault="00892654" w:rsidP="00892654">
      <w:pPr>
        <w:spacing w:line="276" w:lineRule="auto"/>
        <w:jc w:val="center"/>
        <w:rPr>
          <w:b/>
          <w:sz w:val="24"/>
          <w:szCs w:val="24"/>
        </w:rPr>
      </w:pPr>
    </w:p>
    <w:p w:rsidR="00892654" w:rsidRPr="00445A7D" w:rsidRDefault="00892654" w:rsidP="00892654">
      <w:pPr>
        <w:pStyle w:val="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45A7D">
        <w:rPr>
          <w:sz w:val="24"/>
          <w:szCs w:val="24"/>
        </w:rPr>
        <w:t xml:space="preserve">posiadania uprawnień do wykonania określonej działalności lub czynności, jeżeli przepisy prawa nakładają obowiązek ich posiadania, </w:t>
      </w:r>
    </w:p>
    <w:p w:rsidR="00892654" w:rsidRPr="00445A7D" w:rsidRDefault="00892654" w:rsidP="00892654">
      <w:pPr>
        <w:pStyle w:val="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45A7D">
        <w:rPr>
          <w:sz w:val="24"/>
          <w:szCs w:val="24"/>
        </w:rPr>
        <w:t xml:space="preserve">posiadania wiedzy i doświadczenia, </w:t>
      </w:r>
    </w:p>
    <w:p w:rsidR="00892654" w:rsidRPr="00445A7D" w:rsidRDefault="00892654" w:rsidP="00892654">
      <w:pPr>
        <w:pStyle w:val="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45A7D">
        <w:rPr>
          <w:sz w:val="24"/>
          <w:szCs w:val="24"/>
        </w:rPr>
        <w:t>dysponowania odpowiednim potencjałem technicznym oraz osobami zdolnymi do wykonania zamówienia,</w:t>
      </w:r>
    </w:p>
    <w:p w:rsidR="00892654" w:rsidRPr="00445A7D" w:rsidRDefault="00892654" w:rsidP="00892654">
      <w:pPr>
        <w:pStyle w:val="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45A7D">
        <w:rPr>
          <w:sz w:val="24"/>
          <w:szCs w:val="24"/>
        </w:rPr>
        <w:t>sytuacji ekonomicznej i finansowej zapewniającej wykonanie zamówienia.</w:t>
      </w:r>
    </w:p>
    <w:p w:rsidR="00892654" w:rsidRDefault="00892654" w:rsidP="00892654">
      <w:pPr>
        <w:spacing w:before="48" w:line="360" w:lineRule="auto"/>
        <w:jc w:val="both"/>
        <w:rPr>
          <w:color w:val="000000"/>
          <w:sz w:val="24"/>
          <w:szCs w:val="24"/>
        </w:rPr>
      </w:pPr>
    </w:p>
    <w:p w:rsidR="00892654" w:rsidRPr="00445A7D" w:rsidRDefault="00892654" w:rsidP="00892654">
      <w:pPr>
        <w:spacing w:before="48" w:line="360" w:lineRule="auto"/>
        <w:jc w:val="both"/>
        <w:rPr>
          <w:color w:val="000000"/>
          <w:sz w:val="24"/>
          <w:szCs w:val="24"/>
        </w:rPr>
      </w:pPr>
    </w:p>
    <w:p w:rsidR="00892654" w:rsidRPr="00445A7D" w:rsidRDefault="00892654" w:rsidP="0089265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  <w:szCs w:val="24"/>
        </w:rPr>
      </w:pPr>
    </w:p>
    <w:p w:rsidR="00892654" w:rsidRDefault="00892654" w:rsidP="008926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5A7D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 xml:space="preserve">                …………………………………….</w:t>
      </w:r>
    </w:p>
    <w:p w:rsidR="00892654" w:rsidRPr="00892654" w:rsidRDefault="00892654" w:rsidP="00892654">
      <w:r w:rsidRPr="00445A7D">
        <w:rPr>
          <w:sz w:val="24"/>
          <w:szCs w:val="24"/>
        </w:rPr>
        <w:tab/>
      </w:r>
      <w:r w:rsidRPr="00892654">
        <w:t xml:space="preserve">        (miejscowość, data)</w:t>
      </w:r>
      <w:r w:rsidRPr="00892654">
        <w:tab/>
      </w:r>
      <w:r w:rsidRPr="00892654">
        <w:tab/>
      </w:r>
      <w:r w:rsidRPr="00892654">
        <w:tab/>
      </w:r>
      <w:r w:rsidRPr="00892654">
        <w:tab/>
        <w:t xml:space="preserve">                     (podpisy upełnomocnionych                  </w:t>
      </w:r>
    </w:p>
    <w:p w:rsidR="00892654" w:rsidRPr="00892654" w:rsidRDefault="00892654" w:rsidP="00892654">
      <w:r>
        <w:t xml:space="preserve">                        </w:t>
      </w:r>
      <w:r w:rsidRPr="00892654">
        <w:t xml:space="preserve">                                                                                                 przedstawicieli Wykonawcy)</w:t>
      </w:r>
    </w:p>
    <w:p w:rsidR="004013FD" w:rsidRPr="00FF4415" w:rsidRDefault="004013FD" w:rsidP="00FF4415"/>
    <w:sectPr w:rsidR="004013FD" w:rsidRPr="00FF4415" w:rsidSect="009D1C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67" w:rsidRDefault="00DE4667" w:rsidP="00D47655">
      <w:r>
        <w:separator/>
      </w:r>
    </w:p>
  </w:endnote>
  <w:endnote w:type="continuationSeparator" w:id="0">
    <w:p w:rsidR="00DE4667" w:rsidRDefault="00DE4667" w:rsidP="00D4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1E0"/>
    </w:tblPr>
    <w:tblGrid>
      <w:gridCol w:w="10207"/>
    </w:tblGrid>
    <w:tr w:rsidR="00810CFB">
      <w:tc>
        <w:tcPr>
          <w:tcW w:w="10207" w:type="dxa"/>
        </w:tcPr>
        <w:tbl>
          <w:tblPr>
            <w:tblW w:w="10207" w:type="dxa"/>
            <w:tblLayout w:type="fixed"/>
            <w:tblLook w:val="01E0"/>
          </w:tblPr>
          <w:tblGrid>
            <w:gridCol w:w="10207"/>
          </w:tblGrid>
          <w:tr w:rsidR="003B6342">
            <w:tc>
              <w:tcPr>
                <w:tcW w:w="10207" w:type="dxa"/>
              </w:tcPr>
              <w:tbl>
                <w:tblPr>
                  <w:tblW w:w="10382" w:type="dxa"/>
                  <w:tblLayout w:type="fixed"/>
                  <w:tblLook w:val="04A0"/>
                </w:tblPr>
                <w:tblGrid>
                  <w:gridCol w:w="4003"/>
                  <w:gridCol w:w="1275"/>
                  <w:gridCol w:w="1844"/>
                  <w:gridCol w:w="2801"/>
                  <w:gridCol w:w="459"/>
                </w:tblGrid>
                <w:tr w:rsidR="003B6342">
                  <w:trPr>
                    <w:trHeight w:val="1131"/>
                  </w:trPr>
                  <w:tc>
                    <w:tcPr>
                      <w:tcW w:w="4003" w:type="dxa"/>
                      <w:vAlign w:val="center"/>
                    </w:tcPr>
                    <w:p w:rsidR="003B6342" w:rsidRDefault="003B6342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braz 1" o:spid="_x0000_i1026" type="#_x0000_t75" alt="KAPITAL_LUDZKI_POZ" style="width:194.25pt;height:93pt;visibility:visible">
                            <v:imagedata r:id="rId1" o:title="KAPITAL_LUDZKI_POZ"/>
                          </v:shape>
                        </w:pict>
                      </w:r>
                    </w:p>
                  </w:tc>
                  <w:tc>
                    <w:tcPr>
                      <w:tcW w:w="1275" w:type="dxa"/>
                      <w:vAlign w:val="center"/>
                    </w:tcPr>
                    <w:p w:rsidR="003B6342" w:rsidRDefault="003B6342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 id="Obraz 3" o:spid="_x0000_i1027" type="#_x0000_t75" style="width:40.5pt;height:30.75pt;visibility:visible">
                            <v:imagedata r:id="rId2" o:title="" grayscale="t"/>
                          </v:shape>
                        </w:pict>
                      </w:r>
                    </w:p>
                  </w:tc>
                  <w:tc>
                    <w:tcPr>
                      <w:tcW w:w="1844" w:type="dxa"/>
                      <w:vAlign w:val="center"/>
                    </w:tcPr>
                    <w:p w:rsidR="003B6342" w:rsidRPr="008560FE" w:rsidRDefault="003B6342" w:rsidP="009007B3">
                      <w:pPr>
                        <w:pStyle w:val="Nagwek1"/>
                        <w:ind w:left="-120"/>
                        <w:rPr>
                          <w:sz w:val="12"/>
                          <w:szCs w:val="12"/>
                        </w:rPr>
                      </w:pPr>
                      <w:r w:rsidRPr="008560FE">
                        <w:rPr>
                          <w:sz w:val="12"/>
                          <w:szCs w:val="12"/>
                        </w:rPr>
                        <w:t>POWIATOWY URZĄD PRACY</w:t>
                      </w:r>
                    </w:p>
                    <w:p w:rsidR="003B6342" w:rsidRPr="008560FE" w:rsidRDefault="003B6342" w:rsidP="009007B3">
                      <w:pPr>
                        <w:pStyle w:val="Nagwek1"/>
                        <w:ind w:left="-120"/>
                        <w:rPr>
                          <w:sz w:val="16"/>
                          <w:szCs w:val="16"/>
                        </w:rPr>
                      </w:pPr>
                      <w:r w:rsidRPr="008560FE">
                        <w:rPr>
                          <w:sz w:val="12"/>
                          <w:szCs w:val="12"/>
                        </w:rPr>
                        <w:t>W BIAŁYMSTOKU</w:t>
                      </w:r>
                    </w:p>
                  </w:tc>
                  <w:tc>
                    <w:tcPr>
                      <w:tcW w:w="3260" w:type="dxa"/>
                      <w:gridSpan w:val="2"/>
                      <w:vAlign w:val="center"/>
                    </w:tcPr>
                    <w:p w:rsidR="003B6342" w:rsidRDefault="003B6342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 id="Obraz 5" o:spid="_x0000_i1028" type="#_x0000_t75" alt="UE+EFS_L-mono" style="width:138pt;height:50.25pt;visibility:visible">
                            <v:imagedata r:id="rId3" o:title="UE+EFS_L-mono"/>
                          </v:shape>
                        </w:pict>
                      </w:r>
                    </w:p>
                  </w:tc>
                </w:tr>
                <w:tr w:rsidR="003B6342">
                  <w:tblPrEx>
                    <w:tblLook w:val="01E0"/>
                  </w:tblPrEx>
                  <w:trPr>
                    <w:gridAfter w:val="1"/>
                    <w:wAfter w:w="459" w:type="dxa"/>
                  </w:trPr>
                  <w:tc>
                    <w:tcPr>
                      <w:tcW w:w="9923" w:type="dxa"/>
                      <w:gridSpan w:val="4"/>
                    </w:tcPr>
                    <w:p w:rsidR="003B6342" w:rsidRPr="00AC2062" w:rsidRDefault="003B6342" w:rsidP="009007B3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Projekt pn „</w:t>
                      </w:r>
                      <w:r w:rsidR="00987A6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Aktywność szansą na zatrudnienie” Nr WND-POKL.06.01.01-20-015</w:t>
                      </w:r>
                      <w:r w:rsidR="00B61757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/11</w:t>
                      </w: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6342" w:rsidRPr="00343BAE" w:rsidRDefault="003B6342" w:rsidP="009007B3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współfinansowany ze środków Unii Europejskiej w ramach Europejskiego Funduszu Społecznego</w:t>
                      </w:r>
                    </w:p>
                  </w:tc>
                </w:tr>
              </w:tbl>
              <w:p w:rsidR="003B6342" w:rsidRPr="00810CFB" w:rsidRDefault="003B6342" w:rsidP="009007B3">
                <w:pPr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</w:p>
            </w:tc>
          </w:tr>
        </w:tbl>
        <w:p w:rsidR="00810CFB" w:rsidRPr="00810CFB" w:rsidRDefault="00810CFB" w:rsidP="00810CFB">
          <w:pPr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</w:tbl>
  <w:p w:rsidR="00D73D53" w:rsidRDefault="00D73D53" w:rsidP="003B6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67" w:rsidRDefault="00DE4667" w:rsidP="00D47655">
      <w:r>
        <w:separator/>
      </w:r>
    </w:p>
  </w:footnote>
  <w:footnote w:type="continuationSeparator" w:id="0">
    <w:p w:rsidR="00DE4667" w:rsidRDefault="00DE4667" w:rsidP="00D47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154" w:type="dxa"/>
      <w:tblBorders>
        <w:bottom w:val="single" w:sz="4" w:space="0" w:color="auto"/>
      </w:tblBorders>
      <w:tblLook w:val="01E0"/>
    </w:tblPr>
    <w:tblGrid>
      <w:gridCol w:w="9812"/>
    </w:tblGrid>
    <w:tr w:rsidR="00AC2062" w:rsidRPr="00892654">
      <w:trPr>
        <w:jc w:val="center"/>
      </w:trPr>
      <w:tc>
        <w:tcPr>
          <w:tcW w:w="9812" w:type="dxa"/>
          <w:vAlign w:val="center"/>
        </w:tcPr>
        <w:tbl>
          <w:tblPr>
            <w:tblW w:w="0" w:type="auto"/>
            <w:tblInd w:w="213" w:type="dxa"/>
            <w:tblLook w:val="04A0"/>
          </w:tblPr>
          <w:tblGrid>
            <w:gridCol w:w="2029"/>
            <w:gridCol w:w="7344"/>
          </w:tblGrid>
          <w:tr w:rsidR="00EE35DC" w:rsidRPr="00892654">
            <w:tc>
              <w:tcPr>
                <w:tcW w:w="2029" w:type="dxa"/>
              </w:tcPr>
              <w:p w:rsidR="00EE35DC" w:rsidRPr="00033C8D" w:rsidRDefault="00EE35DC" w:rsidP="00033C8D">
                <w:pPr>
                  <w:pStyle w:val="Nagwek1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5pt;height:51.75pt" fillcolor="window">
                      <v:imagedata r:id="rId1" o:title=""/>
                    </v:shape>
                  </w:pict>
                </w:r>
              </w:p>
            </w:tc>
            <w:tc>
              <w:tcPr>
                <w:tcW w:w="7344" w:type="dxa"/>
                <w:vAlign w:val="center"/>
              </w:tcPr>
              <w:p w:rsidR="00EE35DC" w:rsidRPr="00033C8D" w:rsidRDefault="00EE35DC" w:rsidP="00033C8D">
                <w:pPr>
                  <w:pStyle w:val="Nagwek1"/>
                  <w:ind w:left="213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33C8D">
                  <w:rPr>
                    <w:rFonts w:ascii="Times New Roman" w:hAnsi="Times New Roman"/>
                    <w:sz w:val="24"/>
                    <w:szCs w:val="24"/>
                  </w:rPr>
                  <w:t>POWIATOWY URZĄD PRACY W BIAŁYMSTOKU</w:t>
                </w:r>
              </w:p>
              <w:p w:rsidR="00EE35DC" w:rsidRPr="00BC3029" w:rsidRDefault="00EE35DC" w:rsidP="00033C8D">
                <w:pPr>
                  <w:ind w:left="213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C3029">
                  <w:rPr>
                    <w:rFonts w:ascii="Tahoma" w:hAnsi="Tahoma" w:cs="Tahoma"/>
                    <w:b/>
                    <w:sz w:val="18"/>
                    <w:szCs w:val="18"/>
                  </w:rPr>
                  <w:t>ul. Sienkiewic</w:t>
                </w:r>
                <w:r w:rsidR="00F928D6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za 82, 15-005 Białystok, tel. </w:t>
                </w:r>
                <w:r w:rsidRPr="00BC3029">
                  <w:rPr>
                    <w:rFonts w:ascii="Tahoma" w:hAnsi="Tahoma" w:cs="Tahoma"/>
                    <w:b/>
                    <w:sz w:val="18"/>
                    <w:szCs w:val="18"/>
                  </w:rPr>
                  <w:t>85 747-38-00,</w:t>
                </w:r>
              </w:p>
              <w:p w:rsidR="00EE35DC" w:rsidRPr="00892654" w:rsidRDefault="00F928D6" w:rsidP="00033C8D">
                <w:pPr>
                  <w:pStyle w:val="Nagwek1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92654">
                  <w:rPr>
                    <w:rFonts w:cs="Tahoma"/>
                    <w:szCs w:val="24"/>
                  </w:rPr>
                  <w:t xml:space="preserve">fax </w:t>
                </w:r>
                <w:r w:rsidR="00EE35DC" w:rsidRPr="00892654">
                  <w:rPr>
                    <w:rFonts w:cs="Tahoma"/>
                    <w:szCs w:val="24"/>
                  </w:rPr>
                  <w:t xml:space="preserve">85 747-38-61, e-mail: </w:t>
                </w:r>
                <w:hyperlink r:id="rId2" w:history="1">
                  <w:r w:rsidR="00EE35DC" w:rsidRPr="00892654">
                    <w:rPr>
                      <w:rStyle w:val="Hipercze"/>
                      <w:rFonts w:cs="Tahoma"/>
                      <w:color w:val="000000"/>
                      <w:szCs w:val="24"/>
                    </w:rPr>
                    <w:t>bibiefs@praca.gov.pl</w:t>
                  </w:r>
                </w:hyperlink>
              </w:p>
            </w:tc>
          </w:tr>
        </w:tbl>
        <w:p w:rsidR="00AC2062" w:rsidRPr="00892654" w:rsidRDefault="00AC2062" w:rsidP="00BB33F7">
          <w:pPr>
            <w:pStyle w:val="Tytu"/>
          </w:pPr>
        </w:p>
      </w:tc>
    </w:tr>
  </w:tbl>
  <w:p w:rsidR="00D73D53" w:rsidRPr="00892654" w:rsidRDefault="00D73D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3BB"/>
    <w:multiLevelType w:val="hybridMultilevel"/>
    <w:tmpl w:val="2C4E2196"/>
    <w:lvl w:ilvl="0" w:tplc="153E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042EC"/>
    <w:multiLevelType w:val="hybridMultilevel"/>
    <w:tmpl w:val="BBFE9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01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4AD19E2"/>
    <w:multiLevelType w:val="hybridMultilevel"/>
    <w:tmpl w:val="51B03838"/>
    <w:lvl w:ilvl="0" w:tplc="31945B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AD0AFE"/>
    <w:multiLevelType w:val="hybridMultilevel"/>
    <w:tmpl w:val="D4986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94"/>
    <w:rsid w:val="00021C78"/>
    <w:rsid w:val="00033C8D"/>
    <w:rsid w:val="00041060"/>
    <w:rsid w:val="000750D9"/>
    <w:rsid w:val="0009319F"/>
    <w:rsid w:val="000D467C"/>
    <w:rsid w:val="000D6EEE"/>
    <w:rsid w:val="000F11B3"/>
    <w:rsid w:val="00112C00"/>
    <w:rsid w:val="00176640"/>
    <w:rsid w:val="001A0161"/>
    <w:rsid w:val="001C520F"/>
    <w:rsid w:val="00211365"/>
    <w:rsid w:val="00236304"/>
    <w:rsid w:val="00245CB6"/>
    <w:rsid w:val="00255E4F"/>
    <w:rsid w:val="00276E61"/>
    <w:rsid w:val="00280C86"/>
    <w:rsid w:val="002A1C32"/>
    <w:rsid w:val="002C7094"/>
    <w:rsid w:val="00374345"/>
    <w:rsid w:val="003937C4"/>
    <w:rsid w:val="003B6342"/>
    <w:rsid w:val="003E477E"/>
    <w:rsid w:val="004013FD"/>
    <w:rsid w:val="00430F9E"/>
    <w:rsid w:val="00444A42"/>
    <w:rsid w:val="00496028"/>
    <w:rsid w:val="004E4796"/>
    <w:rsid w:val="004F1D20"/>
    <w:rsid w:val="00556684"/>
    <w:rsid w:val="005A7C3F"/>
    <w:rsid w:val="00602383"/>
    <w:rsid w:val="00602955"/>
    <w:rsid w:val="00612733"/>
    <w:rsid w:val="00625610"/>
    <w:rsid w:val="006319A8"/>
    <w:rsid w:val="00636720"/>
    <w:rsid w:val="006C4BFD"/>
    <w:rsid w:val="006C7252"/>
    <w:rsid w:val="006F0799"/>
    <w:rsid w:val="00705EE1"/>
    <w:rsid w:val="00724FE4"/>
    <w:rsid w:val="00734335"/>
    <w:rsid w:val="00755B40"/>
    <w:rsid w:val="0076338B"/>
    <w:rsid w:val="00771EB2"/>
    <w:rsid w:val="00793312"/>
    <w:rsid w:val="007E7190"/>
    <w:rsid w:val="00802AF4"/>
    <w:rsid w:val="00810CFB"/>
    <w:rsid w:val="008425B9"/>
    <w:rsid w:val="00845105"/>
    <w:rsid w:val="00892654"/>
    <w:rsid w:val="009007B3"/>
    <w:rsid w:val="00970EC0"/>
    <w:rsid w:val="009776A1"/>
    <w:rsid w:val="0098514D"/>
    <w:rsid w:val="00987A69"/>
    <w:rsid w:val="0099597B"/>
    <w:rsid w:val="009C43FF"/>
    <w:rsid w:val="009D1CF9"/>
    <w:rsid w:val="009D7F4A"/>
    <w:rsid w:val="009E2898"/>
    <w:rsid w:val="009F47D9"/>
    <w:rsid w:val="00A2618A"/>
    <w:rsid w:val="00A319B9"/>
    <w:rsid w:val="00A35E47"/>
    <w:rsid w:val="00A6166E"/>
    <w:rsid w:val="00AA4704"/>
    <w:rsid w:val="00AC2062"/>
    <w:rsid w:val="00AD0599"/>
    <w:rsid w:val="00B37193"/>
    <w:rsid w:val="00B52949"/>
    <w:rsid w:val="00B61757"/>
    <w:rsid w:val="00BA1638"/>
    <w:rsid w:val="00BB33F7"/>
    <w:rsid w:val="00BC3029"/>
    <w:rsid w:val="00BD0DC9"/>
    <w:rsid w:val="00BE73A4"/>
    <w:rsid w:val="00C268E0"/>
    <w:rsid w:val="00C6496A"/>
    <w:rsid w:val="00C74C68"/>
    <w:rsid w:val="00CA6FD9"/>
    <w:rsid w:val="00CB167D"/>
    <w:rsid w:val="00D47655"/>
    <w:rsid w:val="00D73D53"/>
    <w:rsid w:val="00D85639"/>
    <w:rsid w:val="00DA6208"/>
    <w:rsid w:val="00DB3E69"/>
    <w:rsid w:val="00DD3130"/>
    <w:rsid w:val="00DD73A7"/>
    <w:rsid w:val="00DE4667"/>
    <w:rsid w:val="00E009B5"/>
    <w:rsid w:val="00E3744F"/>
    <w:rsid w:val="00E62BD3"/>
    <w:rsid w:val="00EB3677"/>
    <w:rsid w:val="00ED4F0C"/>
    <w:rsid w:val="00EE35DC"/>
    <w:rsid w:val="00EE7CEF"/>
    <w:rsid w:val="00EF2CB8"/>
    <w:rsid w:val="00F06D56"/>
    <w:rsid w:val="00F279A0"/>
    <w:rsid w:val="00F928D6"/>
    <w:rsid w:val="00FC2C16"/>
    <w:rsid w:val="00FC5E9D"/>
    <w:rsid w:val="00FE1780"/>
    <w:rsid w:val="00FE1A1C"/>
    <w:rsid w:val="00FF2C95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65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0D6EEE"/>
    <w:pPr>
      <w:keepNext/>
      <w:outlineLvl w:val="0"/>
    </w:pPr>
    <w:rPr>
      <w:rFonts w:ascii="Tahoma" w:hAnsi="Tahoma"/>
      <w:b/>
      <w:sz w:val="18"/>
    </w:rPr>
  </w:style>
  <w:style w:type="paragraph" w:styleId="Nagwek5">
    <w:name w:val="heading 5"/>
    <w:basedOn w:val="Normalny"/>
    <w:next w:val="Normalny"/>
    <w:qFormat/>
    <w:rsid w:val="008926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926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D6EEE"/>
    <w:rPr>
      <w:color w:val="0000FF"/>
      <w:u w:val="single"/>
    </w:rPr>
  </w:style>
  <w:style w:type="table" w:styleId="Tabela-Siatka">
    <w:name w:val="Table Grid"/>
    <w:basedOn w:val="Standardowy"/>
    <w:rsid w:val="000D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0D6EEE"/>
  </w:style>
  <w:style w:type="paragraph" w:styleId="Tytu">
    <w:name w:val="Title"/>
    <w:basedOn w:val="Normalny"/>
    <w:qFormat/>
    <w:rsid w:val="000D6EEE"/>
    <w:pPr>
      <w:jc w:val="center"/>
    </w:pPr>
    <w:rPr>
      <w:b/>
    </w:rPr>
  </w:style>
  <w:style w:type="paragraph" w:styleId="Tekstdymka">
    <w:name w:val="Balloon Text"/>
    <w:basedOn w:val="Normalny"/>
    <w:semiHidden/>
    <w:rsid w:val="00176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47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655"/>
    <w:rPr>
      <w:sz w:val="24"/>
      <w:szCs w:val="24"/>
    </w:rPr>
  </w:style>
  <w:style w:type="paragraph" w:styleId="Stopka">
    <w:name w:val="footer"/>
    <w:basedOn w:val="Normalny"/>
    <w:link w:val="StopkaZnak"/>
    <w:rsid w:val="00D47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76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C4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B6342"/>
    <w:rPr>
      <w:rFonts w:ascii="Tahoma" w:hAnsi="Tahoma"/>
      <w:b/>
      <w:sz w:val="18"/>
    </w:rPr>
  </w:style>
  <w:style w:type="character" w:customStyle="1" w:styleId="Nagwek9Znak">
    <w:name w:val="Nagłówek 9 Znak"/>
    <w:basedOn w:val="Domylnaczcionkaakapitu"/>
    <w:link w:val="Nagwek9"/>
    <w:rsid w:val="00892654"/>
    <w:rPr>
      <w:rFonts w:ascii="Arial" w:hAnsi="Arial" w:cs="Arial"/>
      <w:sz w:val="22"/>
      <w:szCs w:val="22"/>
      <w:lang w:val="pl-PL" w:eastAsia="pl-PL" w:bidi="ar-SA"/>
    </w:rPr>
  </w:style>
  <w:style w:type="paragraph" w:styleId="Lista">
    <w:name w:val="List"/>
    <w:basedOn w:val="Normalny"/>
    <w:rsid w:val="00892654"/>
    <w:pPr>
      <w:ind w:left="283" w:hanging="283"/>
    </w:pPr>
  </w:style>
  <w:style w:type="paragraph" w:styleId="Lista2">
    <w:name w:val="List 2"/>
    <w:basedOn w:val="Normalny"/>
    <w:rsid w:val="00892654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i@po.u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Białymstoku, zamierza przystąpić do realizacji rządowego Programu „Solidarność pokoleń – 50+” mającego na celu aktywizację osób powyżej 50 r</vt:lpstr>
    </vt:vector>
  </TitlesOfParts>
  <Company/>
  <LinksUpToDate>false</LinksUpToDate>
  <CharactersWithSpaces>1176</CharactersWithSpaces>
  <SharedDoc>false</SharedDoc>
  <HLinks>
    <vt:vector size="6" baseType="variant"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mailto:bibi@po.up.gov.pl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Białymstoku, zamierza przystąpić do realizacji rządowego Programu „Solidarność pokoleń – 50+” mającego na celu aktywizację osób powyżej 50 r</dc:title>
  <dc:subject/>
  <dc:creator>Puls</dc:creator>
  <cp:keywords/>
  <dc:description/>
  <cp:lastModifiedBy> </cp:lastModifiedBy>
  <cp:revision>2</cp:revision>
  <cp:lastPrinted>2009-03-06T06:23:00Z</cp:lastPrinted>
  <dcterms:created xsi:type="dcterms:W3CDTF">2011-10-28T10:21:00Z</dcterms:created>
  <dcterms:modified xsi:type="dcterms:W3CDTF">2011-10-28T10:21:00Z</dcterms:modified>
</cp:coreProperties>
</file>